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068" w:rsidRPr="009C2068" w:rsidRDefault="009C2068" w:rsidP="009C2068">
      <w:pPr>
        <w:pStyle w:val="HChG"/>
        <w:rPr>
          <w:lang w:val="en-GB"/>
        </w:rPr>
      </w:pPr>
      <w:bookmarkStart w:id="0" w:name="_Toc31272003"/>
      <w:r w:rsidRPr="009C2068">
        <w:rPr>
          <w:bCs/>
          <w:lang w:val="en-GB"/>
        </w:rPr>
        <w:t>A</w:t>
      </w:r>
      <w:r w:rsidRPr="009C2068">
        <w:rPr>
          <w:bCs/>
          <w:lang w:val="en-GB"/>
        </w:rPr>
        <w:t>nnex 2</w:t>
      </w:r>
      <w:r w:rsidRPr="009C2068">
        <w:rPr>
          <w:bCs/>
          <w:lang w:val="en-GB"/>
        </w:rPr>
        <w:tab/>
      </w:r>
      <w:r w:rsidRPr="009C2068">
        <w:rPr>
          <w:lang w:val="en-GB"/>
        </w:rPr>
        <w:t>Summary of the status of implementation of the 2015 recommendations</w:t>
      </w:r>
      <w:bookmarkEnd w:id="0"/>
    </w:p>
    <w:p w:rsidR="009C2068" w:rsidRDefault="009C2068" w:rsidP="009C2068">
      <w:pPr>
        <w:pStyle w:val="SingleTxtG"/>
      </w:pPr>
      <w:r>
        <w:t>Glossa</w:t>
      </w:r>
      <w:r w:rsidRPr="000D17F3">
        <w:t>ry of terms</w:t>
      </w:r>
    </w:p>
    <w:p w:rsidR="009C2068" w:rsidRPr="009C2068" w:rsidRDefault="009C2068" w:rsidP="009C2068">
      <w:pPr>
        <w:pStyle w:val="SingleTxtG"/>
        <w:rPr>
          <w:lang w:val="en-GB"/>
        </w:rPr>
      </w:pPr>
      <w:r w:rsidRPr="009C2068">
        <w:rPr>
          <w:lang w:val="en-GB"/>
        </w:rPr>
        <w:t>I</w:t>
      </w:r>
      <w:r w:rsidRPr="009C2068">
        <w:rPr>
          <w:lang w:val="en-GB"/>
        </w:rPr>
        <w:tab/>
        <w:t>–</w:t>
      </w:r>
      <w:r w:rsidRPr="009C2068">
        <w:rPr>
          <w:lang w:val="en-GB"/>
        </w:rPr>
        <w:tab/>
      </w:r>
      <w:r w:rsidRPr="009C2068">
        <w:rPr>
          <w:lang w:val="en-GB"/>
        </w:rPr>
        <w:t xml:space="preserve">Implemented </w:t>
      </w:r>
    </w:p>
    <w:p w:rsidR="009C2068" w:rsidRPr="009C2068" w:rsidRDefault="009C2068" w:rsidP="009C2068">
      <w:pPr>
        <w:pStyle w:val="SingleTxtG"/>
        <w:rPr>
          <w:lang w:val="en-GB"/>
        </w:rPr>
      </w:pPr>
      <w:r w:rsidRPr="009C2068">
        <w:rPr>
          <w:lang w:val="en-GB"/>
        </w:rPr>
        <w:t>PI</w:t>
      </w:r>
      <w:r>
        <w:rPr>
          <w:lang w:val="en-GB"/>
        </w:rPr>
        <w:tab/>
        <w:t>–</w:t>
      </w:r>
      <w:r w:rsidRPr="009C2068">
        <w:rPr>
          <w:lang w:val="en-GB"/>
        </w:rPr>
        <w:tab/>
        <w:t>Partially Implemented</w:t>
      </w:r>
    </w:p>
    <w:p w:rsidR="009C2068" w:rsidRPr="009C2068" w:rsidRDefault="009C2068" w:rsidP="009C2068">
      <w:pPr>
        <w:pStyle w:val="SingleTxtG"/>
        <w:rPr>
          <w:lang w:val="en-GB"/>
        </w:rPr>
      </w:pPr>
      <w:r>
        <w:rPr>
          <w:lang w:val="en-GB"/>
        </w:rPr>
        <w:t>NI</w:t>
      </w:r>
      <w:r>
        <w:rPr>
          <w:lang w:val="en-GB"/>
        </w:rPr>
        <w:tab/>
        <w:t>–</w:t>
      </w:r>
      <w:r w:rsidRPr="009C2068">
        <w:rPr>
          <w:lang w:val="en-GB"/>
        </w:rPr>
        <w:tab/>
        <w:t>Not Implemented</w:t>
      </w:r>
    </w:p>
    <w:p w:rsidR="00446FE5" w:rsidRDefault="00446FE5" w:rsidP="009C2068">
      <w:pPr>
        <w:rPr>
          <w:lang w:val="en-GB"/>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93"/>
        <w:gridCol w:w="1116"/>
        <w:gridCol w:w="1257"/>
        <w:gridCol w:w="3273"/>
      </w:tblGrid>
      <w:tr w:rsidR="009C2068" w:rsidRPr="000D17F3" w:rsidTr="009C2068">
        <w:trPr>
          <w:cantSplit/>
          <w:trHeight w:val="400"/>
          <w:tblHeader/>
        </w:trPr>
        <w:tc>
          <w:tcPr>
            <w:tcW w:w="4520" w:type="dxa"/>
            <w:tcBorders>
              <w:bottom w:val="dotted" w:sz="4" w:space="0" w:color="auto"/>
            </w:tcBorders>
            <w:shd w:val="clear" w:color="auto" w:fill="auto"/>
          </w:tcPr>
          <w:p w:rsidR="009C2068" w:rsidRPr="000D17F3" w:rsidRDefault="009C2068" w:rsidP="00AD23E8">
            <w:pPr>
              <w:spacing w:before="40" w:after="40" w:line="240" w:lineRule="auto"/>
              <w:rPr>
                <w:rFonts w:ascii="Times New Roman" w:eastAsia="Times New Roman" w:hAnsi="Times New Roman"/>
                <w:b/>
                <w:sz w:val="20"/>
                <w:lang w:val="en-GB" w:eastAsia="en-GB"/>
              </w:rPr>
            </w:pPr>
            <w:bookmarkStart w:id="1" w:name="_GoBack"/>
            <w:r w:rsidRPr="000D17F3">
              <w:rPr>
                <w:rFonts w:ascii="Times New Roman" w:eastAsia="Times New Roman" w:hAnsi="Times New Roman"/>
                <w:b/>
                <w:sz w:val="20"/>
                <w:lang w:val="en-GB" w:eastAsia="en-GB"/>
              </w:rPr>
              <w:t>Recommendation</w:t>
            </w:r>
          </w:p>
        </w:tc>
        <w:tc>
          <w:tcPr>
            <w:tcW w:w="1240" w:type="dxa"/>
            <w:tcBorders>
              <w:bottom w:val="dotted" w:sz="4" w:space="0" w:color="auto"/>
            </w:tcBorders>
            <w:shd w:val="clear" w:color="auto" w:fill="auto"/>
          </w:tcPr>
          <w:p w:rsidR="009C2068" w:rsidRPr="000D17F3" w:rsidRDefault="009C2068" w:rsidP="00AD23E8">
            <w:pPr>
              <w:spacing w:before="40" w:after="40" w:line="240" w:lineRule="auto"/>
              <w:rPr>
                <w:rFonts w:ascii="Times New Roman" w:eastAsia="Times New Roman" w:hAnsi="Times New Roman"/>
                <w:b/>
                <w:sz w:val="20"/>
                <w:lang w:val="en-GB" w:eastAsia="en-GB"/>
              </w:rPr>
            </w:pPr>
            <w:r w:rsidRPr="000D17F3">
              <w:rPr>
                <w:rFonts w:ascii="Times New Roman" w:eastAsia="Times New Roman" w:hAnsi="Times New Roman"/>
                <w:b/>
                <w:sz w:val="20"/>
                <w:lang w:val="en-GB" w:eastAsia="en-GB"/>
              </w:rPr>
              <w:t>Recommending state/s</w:t>
            </w:r>
          </w:p>
        </w:tc>
        <w:tc>
          <w:tcPr>
            <w:tcW w:w="1400" w:type="dxa"/>
            <w:tcBorders>
              <w:bottom w:val="dotted" w:sz="4" w:space="0" w:color="auto"/>
            </w:tcBorders>
            <w:shd w:val="clear" w:color="auto" w:fill="auto"/>
          </w:tcPr>
          <w:p w:rsidR="009C2068" w:rsidRPr="000D17F3" w:rsidRDefault="009C2068" w:rsidP="00AD23E8">
            <w:pPr>
              <w:spacing w:before="40" w:after="40" w:line="240" w:lineRule="auto"/>
              <w:rPr>
                <w:rFonts w:ascii="Times New Roman" w:eastAsia="Times New Roman" w:hAnsi="Times New Roman"/>
                <w:b/>
                <w:sz w:val="20"/>
                <w:lang w:val="en-GB" w:eastAsia="en-GB"/>
              </w:rPr>
            </w:pPr>
            <w:r w:rsidRPr="000D17F3">
              <w:rPr>
                <w:rFonts w:ascii="Times New Roman" w:eastAsia="Times New Roman" w:hAnsi="Times New Roman"/>
                <w:b/>
                <w:sz w:val="20"/>
                <w:lang w:val="en-GB" w:eastAsia="en-GB"/>
              </w:rPr>
              <w:t>Position</w:t>
            </w:r>
          </w:p>
        </w:tc>
        <w:tc>
          <w:tcPr>
            <w:tcW w:w="3700" w:type="dxa"/>
            <w:tcBorders>
              <w:bottom w:val="dotted" w:sz="4" w:space="0" w:color="auto"/>
            </w:tcBorders>
            <w:shd w:val="clear" w:color="auto" w:fill="auto"/>
          </w:tcPr>
          <w:p w:rsidR="009C2068" w:rsidRPr="000D17F3" w:rsidRDefault="009C2068" w:rsidP="00AD23E8">
            <w:pPr>
              <w:tabs>
                <w:tab w:val="left" w:pos="2049"/>
              </w:tabs>
              <w:spacing w:before="40" w:after="40" w:line="240" w:lineRule="auto"/>
              <w:ind w:right="543"/>
              <w:rPr>
                <w:rFonts w:ascii="Times New Roman" w:eastAsia="Times New Roman" w:hAnsi="Times New Roman"/>
                <w:b/>
                <w:sz w:val="20"/>
                <w:lang w:val="en-GB" w:eastAsia="en-GB"/>
              </w:rPr>
            </w:pPr>
            <w:r w:rsidRPr="000D17F3">
              <w:rPr>
                <w:rFonts w:ascii="Times New Roman" w:eastAsia="Times New Roman" w:hAnsi="Times New Roman"/>
                <w:b/>
                <w:sz w:val="20"/>
                <w:lang w:val="en-GB" w:eastAsia="en-GB"/>
              </w:rPr>
              <w:t>Full list of rights/affected persons</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 xml:space="preserve">Right or area: 2.1. Acceptance of international norms  </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110.1. Continue the process of ratification of international instruments, particularly those related to human rights, to which the country is not yet party (Côte d’Ivoire);</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Côte d'Ivoire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2.1. Acceptance of international norms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110.12. Harmonize national law with already ratified international conventions (Senegal);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Senegal</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2.1. Acceptance of international norms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110.2. Consider ratifying the International Convention for the Protection of All Persons from Enforced Disappearance and the Convention on the Prevention and Punishment of the Crime of Genocide (Democratic Republic of the Congo);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Democratic Republic of the Congo</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2.1. Acceptance of international norms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12.2. Genocide</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13.2. Enforced disappearances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disappeared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minorities/ racial, ethnic, linguistic, religious or descent-based groups</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113.1. Ratify the Second Optional Protocol to the International Covenant on Civil and Political Rights (Madagascar);</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Madagascar</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2.1. Acceptance of international norms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12.4. Death penalty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113.2. Ratify the Second Optional Protocol to the International Covenant on Civil and Political Rights, aiming at the abolition of the death penalty (Germany);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Germany</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2.1. Acceptance of international norms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12.4. Death penalty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113.3. Sign and ratify the Second Optional Protocol to the International Covenant on Civil and Political Rights, aiming at the abolition of the death penalty (France);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France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2.1. Acceptance of international norms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12.4. Death penalty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113.4. Ratify the Second Optional Protocol to the International Covenant on Civil and Political Rights, aiming at the abolition of the death penalty (Montenegro);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Montenegro</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2.1. Acceptance of international norms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12.4. Death penalty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 general </w:t>
            </w: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113.5. Ratify the Second Optional Protocol to the International Covenant on Civil and Political Rights (Portugal);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Portugal</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2.1. Acceptance of international norms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12.4. Death penalty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lastRenderedPageBreak/>
              <w:t>113.7. Consider ratifying the Optional Protocol to the International Covenant on Civil and Political Rights, aiming at the abolition of the death penalty (Timor-Leste);</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Timor-Leste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2.1. Acceptance of international norms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12.4. Death penalty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110.8. Speed up efforts to ratify the Optional Protocol to the Convention against Torture and Other Cruel, Inhuman or Degrading Treatment or Punishment (Denmark);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Denmark</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2.1. Acceptance of international norms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12.5. Prohibition of torture and cruel, inhuman or degrading treatment</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F8415E" w:rsidRDefault="009C2068" w:rsidP="00AD23E8">
            <w:pPr>
              <w:spacing w:after="0" w:line="240" w:lineRule="auto"/>
              <w:rPr>
                <w:rFonts w:ascii="Times New Roman" w:eastAsia="Times New Roman" w:hAnsi="Times New Roman"/>
                <w:b/>
                <w:sz w:val="16"/>
                <w:lang w:val="en-GB" w:eastAsia="en-GB"/>
              </w:rPr>
            </w:pPr>
            <w:r w:rsidRPr="00F8415E">
              <w:rPr>
                <w:rFonts w:ascii="Times New Roman" w:eastAsia="Times New Roman" w:hAnsi="Times New Roman"/>
                <w:b/>
                <w:sz w:val="16"/>
                <w:lang w:val="en-GB" w:eastAsia="en-GB"/>
              </w:rPr>
              <w:t>NI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110.9. Ratify the Optional Protocol to the Convention Against Torture and Other Cruel, Inhuman or Degrading Treatment or Punishment (Honduras);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Honduras</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2.1. Acceptance of international norms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12.5. Prohibition of torture and cruel, inhuman or degrading treatment</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F8415E" w:rsidRDefault="009C2068" w:rsidP="00AD23E8">
            <w:pPr>
              <w:spacing w:after="0" w:line="240" w:lineRule="auto"/>
              <w:rPr>
                <w:rFonts w:ascii="Times New Roman" w:eastAsia="Times New Roman" w:hAnsi="Times New Roman"/>
                <w:b/>
                <w:sz w:val="16"/>
                <w:lang w:val="en-GB" w:eastAsia="en-GB"/>
              </w:rPr>
            </w:pPr>
            <w:r w:rsidRPr="00F8415E">
              <w:rPr>
                <w:rFonts w:ascii="Times New Roman" w:eastAsia="Times New Roman" w:hAnsi="Times New Roman"/>
                <w:b/>
                <w:sz w:val="16"/>
                <w:lang w:val="en-GB" w:eastAsia="en-GB"/>
              </w:rPr>
              <w:t>NI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110.5. Sign and ratify the International Convention for the Protection of All Persons from Enforced Disappearance, as well as the Optional Protocol to the Convention against Torture and Other Cruel, Inhuman or Degrading Treatment or Punishment (France);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France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2.1. Acceptance of international norms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12.5. Prohibition of torture and cruel, inhuman or degrading treatment</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13.2. Enforced disappearances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disappeared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110.7. Ratify the International Convention for the Protection of All Persons from Enforced Disappearance, the Optional Protocol to the Convention against Torture and Other Cruel, Inhuman or Degrading Treatment or Punishment and the Convention against Discrimination in Education (Tunisia);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Tunisia</w:t>
            </w:r>
          </w:p>
          <w:p w:rsidR="009C2068" w:rsidRPr="000D17F3" w:rsidRDefault="009C2068" w:rsidP="00AD23E8">
            <w:pPr>
              <w:suppressAutoHyphens/>
              <w:spacing w:after="0" w:line="240" w:lineRule="atLeast"/>
              <w:rPr>
                <w:rFonts w:ascii="Times New Roman" w:eastAsia="Times New Roman" w:hAnsi="Times New Roman"/>
                <w:sz w:val="20"/>
                <w:lang w:val="en-GB" w:eastAsia="en-GB"/>
              </w:rPr>
            </w:pPr>
          </w:p>
          <w:p w:rsidR="009C2068" w:rsidRPr="000D17F3" w:rsidRDefault="009C2068" w:rsidP="00AD23E8">
            <w:pPr>
              <w:suppressAutoHyphens/>
              <w:spacing w:after="0" w:line="240" w:lineRule="atLeast"/>
              <w:rPr>
                <w:rFonts w:ascii="Times New Roman" w:eastAsia="Times New Roman" w:hAnsi="Times New Roman"/>
                <w:sz w:val="20"/>
                <w:lang w:val="en-GB" w:eastAsia="en-GB"/>
              </w:rPr>
            </w:pPr>
          </w:p>
          <w:p w:rsidR="009C2068" w:rsidRPr="000D17F3" w:rsidRDefault="009C2068" w:rsidP="00AD23E8">
            <w:pPr>
              <w:suppressAutoHyphens/>
              <w:spacing w:after="0" w:line="240" w:lineRule="atLeast"/>
              <w:rPr>
                <w:rFonts w:ascii="Times New Roman" w:eastAsia="Times New Roman" w:hAnsi="Times New Roman"/>
                <w:sz w:val="20"/>
                <w:lang w:val="en-GB" w:eastAsia="en-GB"/>
              </w:rPr>
            </w:pPr>
          </w:p>
          <w:p w:rsidR="009C2068" w:rsidRPr="000D17F3" w:rsidRDefault="009C2068" w:rsidP="00AD23E8">
            <w:pPr>
              <w:tabs>
                <w:tab w:val="left" w:pos="763"/>
              </w:tabs>
              <w:suppressAutoHyphens/>
              <w:spacing w:after="0" w:line="240" w:lineRule="atLeast"/>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ab/>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2.1. Acceptance of international norms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12.5. Prohibition of torture and cruel, inhuman or degrading treatment</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13.2. Enforced disappearances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25. Right to education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disappeared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p w:rsidR="009C2068" w:rsidRPr="000D17F3" w:rsidRDefault="009C2068" w:rsidP="00AD23E8">
            <w:pPr>
              <w:spacing w:after="0" w:line="240" w:lineRule="auto"/>
              <w:rPr>
                <w:rFonts w:ascii="Times New Roman" w:eastAsia="Times New Roman" w:hAnsi="Times New Roman"/>
                <w:sz w:val="16"/>
                <w:lang w:val="en-GB" w:eastAsia="en-GB"/>
              </w:rPr>
            </w:pP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110.4. Consider ratifying the International Convention for the Protection of All Persons from Enforced Disappearance (Argentina);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Argentina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2.1. Acceptance of international norms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13.2. Enforced disappearances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disappeared persons</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110.6. Ratify the International Convention for the Protection of All Persons from Enforced Disappearance (Ghana);</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Ghana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2.1. Acceptance of international norms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13.2. Enforced disappearances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disappeared persons</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110.10. Consider ratifying the International Labour Organization Domestic Workers Convention, 2011 (No. 189) (Philippines);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Philippines</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2.1. Acceptance of international norms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23.2. Right to just and favourable conditions of 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NI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112.1. Ratify the Convention on the Protection of the Rights of All Migrant Workers and Members of T heir Families (Ghana);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A/HRC/30/5/Add.1</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Ghana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2.1. Acceptance of international norms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34. Migrants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migrant workers</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112.2. Strengthen its legal framework by considering signing and ratifying the International Convention on the Protection of the Rights of All Migrant Workers and Members of T heir Families (Indonesia);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A/HRC/30/5/Add.1</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Indonesia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2.1. Acceptance of international norms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34. Migrants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migrant workers</w:t>
            </w: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lastRenderedPageBreak/>
              <w:t>112.3. Consider ratifying the International Convention on the Rights of all Migrant Workers and T heir Families (Philippines);</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A/HRC/30/5/Add.1</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Philippines</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2.1. Acceptance of international norms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34. Migrants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migrant workers</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 xml:space="preserve">Right or area: 2.2. Reservations </w:t>
            </w: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113.10. Withdraw all reservations to the 1951 Convention relating to the Status of Refugees and its 1967 Protocol and accede to the 1961 Convention on the Reduction of Statelessness (Germany);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Germany</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2.2. Reservations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17. Rights related to name, identity, nationality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35. Refugees &amp; internally displaced persons (IDPs)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refugees and asylum-seekers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Consult Ministry of Homeland</w:t>
            </w: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3.1. Cooperation with treaty bodies</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110.49. Strengthen cooperation with Human Rights Council treaty monitoring bodies (South Africa);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South Africa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3.1. Cooperation with treaty bodies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110.50. Continue to cooperate with the United Nations international human rights treaty bodies (Nicaragua);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Nicaragua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3.1. Cooperation with treaty bodies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110.51. Continue cooperation with treaty bodies by submitting overdue reports (Togo);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Togo</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3.1. Cooperation with treaty bodies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110.52. Submit overdue reports to the human rights  </w:t>
            </w:r>
            <w:r>
              <w:rPr>
                <w:rFonts w:ascii="Times New Roman" w:eastAsia="Times New Roman" w:hAnsi="Times New Roman"/>
                <w:sz w:val="20"/>
                <w:lang w:val="en-GB" w:eastAsia="en-GB"/>
              </w:rPr>
              <w:t>t</w:t>
            </w:r>
            <w:r w:rsidRPr="000D17F3">
              <w:rPr>
                <w:rFonts w:ascii="Times New Roman" w:eastAsia="Times New Roman" w:hAnsi="Times New Roman"/>
                <w:sz w:val="20"/>
                <w:lang w:val="en-GB" w:eastAsia="en-GB"/>
              </w:rPr>
              <w:t xml:space="preserve">reaty bodies (Ghana);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Ghana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3.1. Cooperation with treaty bodies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110.53. Submit all overdue reports to the treaty bodies (Sierra Leone);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Sierra Leone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3.1. Cooperation with treaty bodies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 xml:space="preserve"> PI</w:t>
            </w: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110.54. Continue to work towards clearing its backlog of periodic reports to the treaty bodies (Zimbabwe);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Zimbabwe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3.1. Cooperation with treaty bodies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110.55. Step up efforts to update periodic reports to the human rights treaty bodies (Philippines);</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Philippines</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3.1. Cooperation with treaty bodies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110.56. Strengthen cooperation with the universal system of human rights by submitting their initial report to the Committee against Torture and Other Cruel, Inhuman or De grading Treatment or Punishment , the Committee on Economic, Social and Cultural Rights and the Committee on the Elimination of All Forms of Racial Discrimination and by accepting the visit of the rapporteurs on freedom of peaceful assembly, extreme poverty and human rights defenders (Costa Rica);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Costa Rica</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3.1. Cooperation with treaty bodies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sz w:val="16"/>
                <w:lang w:val="en-GB" w:eastAsia="en-GB"/>
              </w:rPr>
              <w:t xml:space="preserve"> </w:t>
            </w:r>
            <w:r w:rsidRPr="000D17F3">
              <w:rPr>
                <w:rFonts w:ascii="Times New Roman" w:eastAsia="Times New Roman" w:hAnsi="Times New Roman"/>
                <w:b/>
                <w:sz w:val="16"/>
                <w:lang w:val="en-GB" w:eastAsia="en-GB"/>
              </w:rPr>
              <w:t>PI</w:t>
            </w: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lastRenderedPageBreak/>
              <w:t>Right or area: 3.2. Cooperation with special procedures</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112.7. Issue standing invitations to all special procedures (Ghana);</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A/HRC/30/5/Add.1</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Ghana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3.2. Cooperation with special procedures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112.9. Extend a standing invitation to the special procedures mandate holders (Chad);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A/HRC/30/5/Add.1</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Chad</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3.2. Cooperation with special procedures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112.10. Consider extending a standing invitation to the special procedures mandate holders (Kenya);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A/HRC/30/5/Add.1</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Kenya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3.2. Cooperation with special procedures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596EB6" w:rsidRDefault="009C2068" w:rsidP="00AD23E8">
            <w:pPr>
              <w:spacing w:after="0" w:line="240" w:lineRule="auto"/>
              <w:rPr>
                <w:rFonts w:ascii="Times New Roman" w:eastAsia="Times New Roman" w:hAnsi="Times New Roman"/>
                <w:b/>
                <w:sz w:val="16"/>
                <w:lang w:val="en-GB" w:eastAsia="en-GB"/>
              </w:rPr>
            </w:pPr>
            <w:r w:rsidRPr="00596EB6">
              <w:rPr>
                <w:rFonts w:ascii="Times New Roman" w:eastAsia="Times New Roman" w:hAnsi="Times New Roman"/>
                <w:b/>
                <w:sz w:val="16"/>
                <w:lang w:val="en-GB" w:eastAsia="en-GB"/>
              </w:rPr>
              <w:t>I</w:t>
            </w: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112.11. Issue a standing invitation to all mandate holders of the special procedures (Madagascar);</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A/HRC/30/5/Add.1</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Madagascar</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3.2. Cooperation with special procedures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596EB6" w:rsidRDefault="009C2068" w:rsidP="00AD23E8">
            <w:pPr>
              <w:spacing w:after="0" w:line="240" w:lineRule="auto"/>
              <w:rPr>
                <w:rFonts w:ascii="Times New Roman" w:eastAsia="Times New Roman" w:hAnsi="Times New Roman"/>
                <w:b/>
                <w:sz w:val="16"/>
                <w:lang w:val="en-GB" w:eastAsia="en-GB"/>
              </w:rPr>
            </w:pPr>
            <w:r w:rsidRPr="00596EB6">
              <w:rPr>
                <w:rFonts w:ascii="Times New Roman" w:eastAsia="Times New Roman" w:hAnsi="Times New Roman"/>
                <w:b/>
                <w:sz w:val="16"/>
                <w:lang w:val="en-GB" w:eastAsia="en-GB"/>
              </w:rPr>
              <w:t>I</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5.1. Constitutional &amp; legislative framework</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110.19. Have the Malawian Law Commission take an expedited approach towards the repeal of the Witchcraft Act (Ghana);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Ghana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Pr>
                <w:rFonts w:ascii="Times New Roman" w:eastAsia="Times New Roman" w:hAnsi="Times New Roman"/>
                <w:b/>
                <w:sz w:val="16"/>
                <w:lang w:val="en-GB" w:eastAsia="en-GB"/>
              </w:rPr>
              <w:t>P</w:t>
            </w: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110.20. Accelerate the process of reviewing the law on witchcraft (Congo);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Congo</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110.33. Amend the Human Rights Commission Act to ensure that the Commission enjoys full independence and is adequately resourced, in accordance with the Paris Principles (Portugal);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Portugal</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113.11. Strengthen provisions in the Constitution to promote good administrative practices in State institutions (Angola);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Angola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110.45. Prioritize public education and information as well as capacity building of state institutions as part of efforts to strengthen implementation of national human rights legislation (Norway);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Norway</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6. Human rights education and training</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110.60. Allocate financial and human resources to the implementation of the Gender Equality Act and amend all laws that discriminate against women, in particular the Citizen Act (Austria);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Austria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29.1. Discrimination against women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113.27. Eliminate existing norms against homosexuality, in particular articles 137, 153, and 156 of the Penal Code (Spain);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Spain</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8. Non-discrimination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 Lesbian, gay, bisexual and transgender persons (LGBT) </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lastRenderedPageBreak/>
              <w:t xml:space="preserve">112.5. Decriminalize defamation and incorporate this into the Civil Code (Ghana);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A/HRC/30/5/Add.1</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Ghana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14.3. Freedom of opinion and expression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113.17. Modify the criminal code to decriminalize same-sex sexual activity between consenting adults and to criminalize all forms of sexual abuse of children , regardless of the sex of the child (United States of America);</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United States of America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14.6. Right to private life, privacy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Lesbian, gay, bisexual and transgender persons (LGBT)</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110.26. Bring legislation governing the acquisition, retention or transfer of citizenship in line with article 9 of the Convention on the Elimination of Discrimination against Women , by removing any remaining discrimination (Portugal);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Portugal</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17. Rights related to name, identity, nationality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29.1. Discrimination against women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110.21. Ensure the Marriage, Divorce and Family Relations Bill’s implementation throughout the country (Iceland);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Iceland</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19. Rights related to marriage &amp; family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111.4. Adopt the Marriage, Divorce and Family Relations Bill (Sudan);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111</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Sudan</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Supported </w:t>
            </w:r>
            <w:r w:rsidRPr="000D17F3">
              <w:rPr>
                <w:rFonts w:ascii="Times New Roman" w:eastAsia="Times New Roman" w:hAnsi="Times New Roman"/>
                <w:i/>
                <w:sz w:val="16"/>
                <w:lang w:val="en-GB" w:eastAsia="en-GB"/>
              </w:rPr>
              <w:t>(implemented or implementation in process)</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19. Rights related to marriage &amp; family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111.5. Conclude the work on the draft law on marriage, divorce and family relations (Cabo Verde);</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111</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Cabo Verde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Supported </w:t>
            </w:r>
            <w:r w:rsidRPr="000D17F3">
              <w:rPr>
                <w:rFonts w:ascii="Times New Roman" w:eastAsia="Times New Roman" w:hAnsi="Times New Roman"/>
                <w:i/>
                <w:sz w:val="16"/>
                <w:lang w:val="en-GB" w:eastAsia="en-GB"/>
              </w:rPr>
              <w:t>(implemented or implementation in process)</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19. Rights related to marriage &amp; family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111.6. Ensure that measures are taken to expedite the enactment of the Gender Equality Bill, the Deceased Estates Bill and the Marriage, Divorce and Family Relations Bill (Timor-Leste);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111</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Timor-Leste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Supported </w:t>
            </w:r>
            <w:r w:rsidRPr="000D17F3">
              <w:rPr>
                <w:rFonts w:ascii="Times New Roman" w:eastAsia="Times New Roman" w:hAnsi="Times New Roman"/>
                <w:i/>
                <w:sz w:val="16"/>
                <w:lang w:val="en-GB" w:eastAsia="en-GB"/>
              </w:rPr>
              <w:t>(implemented or implementation in process)</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19. Rights related to marriage &amp; family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113.18. Repeal legal provisions that criminalize homosexuality, and take all necessary measures to ensure respect for all human rights of lesbian, gay, bisexual, transgender and intersex people, including access to public health services and support initiatives, such as education programmes and the provision of disease and infection care (Slovenia);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Slovenia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24. Right to health</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25. Right to education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 Lesbian, gay, bisexual and transgender persons (LGBT) </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110.11. Speed up the revision of the Constitution of the Republic of Malawi and ensure harmonization of laws in line with its international obligations regarding the definition of the child (Slovakia);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Slovakia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lastRenderedPageBreak/>
              <w:t xml:space="preserve">112.4. Urgently address the inconsistency in the age of marriage in the Marriage Act and the Constitution (United Kingdom of Great Britain and Northern Ireland);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A/HRC/30/5/Add.1</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United Kingdom of Great Britain and Northern Ireland</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5.2. Institutions &amp; policies</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110.27. Give continuity to the strengthening of national human rights institutions and mechanisms (Nepal);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Nepal</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110.28. Continue its efforts to strengthen the Malawi Human Rights Commission’s independence (Australia);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Australia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sz w:val="16"/>
                <w:lang w:val="en-GB" w:eastAsia="en-GB"/>
              </w:rPr>
              <w:t xml:space="preserve"> </w:t>
            </w: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110.30. Conclude the drafting of the national human rights action plan (Zimbabwe);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Zimbabwe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110.31. Accelerate the implementation of its national human rights action plan, and continue strengthening the human rights institutional frameworks (Indonesia);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Indonesia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110.32. Strengthen the role and capacity of the Office of the Ombudsman and the Human Rights Commission (Morocco);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Morocco</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110.34. Establish and resource an independent police complaints commission to track and investigate complaints, in line with section 128 of Malawi’s Police Act (Australia);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Australia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NI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110.35. Consider strengthening the capacity of the Law Commission to enable it to fulfil with diligence its apparently broad mandate (Democratic Republic of the Congo);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Democratic Republic of the Congo</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110.39. Take the necessary measures for the prompt and effective operationalization of the independent police complaints commission, including by providing sufficient financial and human resources (Mexico);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Mexico</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Pr>
                <w:rFonts w:ascii="Times New Roman" w:eastAsia="Times New Roman" w:hAnsi="Times New Roman"/>
                <w:b/>
                <w:sz w:val="16"/>
                <w:lang w:val="en-GB" w:eastAsia="en-GB"/>
              </w:rPr>
              <w:t>N</w:t>
            </w: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111.8. Establish a national human rights institution (Costa Rica);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111</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Costa Rica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Supported </w:t>
            </w:r>
            <w:r w:rsidRPr="000D17F3">
              <w:rPr>
                <w:rFonts w:ascii="Times New Roman" w:eastAsia="Times New Roman" w:hAnsi="Times New Roman"/>
                <w:i/>
                <w:sz w:val="16"/>
                <w:lang w:val="en-GB" w:eastAsia="en-GB"/>
              </w:rPr>
              <w:t>(implemented or implementation in process)</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lastRenderedPageBreak/>
              <w:t xml:space="preserve">113.21. Consolidate the policy gains into legal reforms on issues such as treatment of same-sex relations and access to information (Norway);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Norway</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14.3. Freedom of opinion and expression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14.6. Right to private life, privacy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 Lesbian, gay, bisexual and transgender persons (LGBT) </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110.61. Continue actions aimed at raising public awareness of the law on gender equality adopted in 2013 and implement the national program me on maternity without risk, in order to reduce significantly the risk of maternal mortality (Burkina Faso);</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Burkina Faso</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24. Right to health</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29.1. Discrimination against women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110.58. Fully implement the adopted Gender Equality Act (Montenegro);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Montenegro</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29.1. Discrimination against women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110.59. Strengthen efforts on the implementation of the Gender Equality Act (South Africa);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South Africa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29.1. Discrimination against women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110.62. Develop promptly the implementation guidelines for the Gender Equality Act to ensure its effectiveness (Ghana);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Ghana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29.1. Discrimination against women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110.63. Develop implementation guidelines and to provide necessary budgetary support for the full realization of the Equality Act of 2013, in order to empower women (Sri Lanka);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Sri Lanka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29.1. Discrimination against women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110.64. Continue working on the implementation of laws that promote gender equality in the country (Nicaragua);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Nicaragua</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29.1. Discrimination against women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6. Human rights education and training</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110.46. Continue to engage international partners to further pursue human rights awareness program me s and implement the national human rights action plan (Philippines);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Philippines</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6. Human rights education and training</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110.36. Further promote human rights education for law enforcement organs (Ethiopia);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Ethiopia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6. Human rights education and training</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25. Right to education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110.47. Continue efforts to raise public awareness of human rights , in particular the child rights (Sudan);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Sudan</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6. Human rights education and training</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 xml:space="preserve">Right or area: 8. Non-discrimination </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lastRenderedPageBreak/>
              <w:t xml:space="preserve">113.13. Review and reform its national legislation with a view to eradicating all discrimination on the basis of sexual orientation and gender identity (Brazil);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Brazil</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8. Non-discrimination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 Lesbian, gay, bisexual and transgender persons (LGBT) </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113.19. Abrogate legislation criminalizing homosexuality, in order to fully respect the principles of equality and non-discrimination for all persons (France);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France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8. Non-discrimination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 Lesbian, gay, bisexual and transgender persons (LGBT) </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113.28. Combat, in law and in practice, discrimination based on sexual orientation (Uruguay);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Uruguay</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8. Non-discrimination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 Lesbian, gay, bisexual and transgender persons (LGBT) </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113.14. Include sexual orientation and gender identity among the prohibited grounds of discrimination and repeal the provisions criminalizing homosexual relations between consenting adults (Chile);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Chile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8. Non-discrimination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14.6. Right to private life, privacy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 Lesbian, gay, bisexual and transgender persons (LGBT) </w:t>
            </w: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113.22. Ensure to lesbian, gay, bisexual, transgender and intersex persons the full enjoyment and equal conditions in terms of their human rights by repealing the rules that criminalize and stigmatize them (Argentina);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Argentina</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8. Non-discrimination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14.6. Right to private life, privacy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 Lesbian, gay, bisexual and transgender persons (LGBT) </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12. Right to physical and moral integrity</w:t>
            </w: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110.93. Take effective measures to protect lesbian, gay, bisexual and intersex persons from violence and prosecute the perpetrators of violent attacks (Austria);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Austria</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 Right to physical and moral integrity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13.1. Liberty &amp; security – general</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14.6. Right to private life, privacy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16. Right to an effective remedy, impunity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Lesbian, gay, bisexual and transgender persons (LGBT)</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 xml:space="preserve">PI </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12.2. Genocide</w:t>
            </w: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110.3. Accede to the Convention on the Prevention and Punishment of the Crime of Genocide (Armenia);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Armenia</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12.2. Genocide</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2.1. Acceptance of international norms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minorities/ racial, ethnic, linguistic, religious or descent-based groups</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12.4. Death penalty</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113.34. Consider taking all necessary steps to introduce a de jure moratorium on capital executions with a view to fully abolish ing the death penalty and ratify ing the Second Optional Protocol to the International Covenant on Civil and Political Rights (Italy);</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Italy</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12.4. Death penalty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2.1. Acceptance of international norms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lastRenderedPageBreak/>
              <w:t xml:space="preserve">113.6. Consider ratifying the Second Optional Protocol to the International Covenant on Civil and Political Rights, aiming at the abolition of t he death penalty and commit current death sentences to life imprisonment as far as possible (Namibia);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Namibia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12.4. Death penalty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2.1. Acceptance of international norms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12.6. Conditions of detention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persons deprived of their liberty</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113.8. Consider the legal abolition of the death penalty (Nepal);</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Nepal</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12.4. Death penalty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113.9. Step up efforts towards the abolition of the death penalty (Brazil);</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Brazil</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12.4. Death penalty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113.29. Abolish the death penalty (Portugal);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Portugal</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12.4. Death penalty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113.30. Consider abolish ing the death penalty (Rwanda);</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Rwanda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12.4. Death penalty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113.31. Move towards the abolition of the death penalty (Chile);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Chile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12.4. Death penalty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113.32. Consider abolishing the death penalty, given that there has been no execution since 1992 and that death row cases are being reviewed (United Kingdom of Great Britain and Northern Ireland);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United Kingdom of Great Britain and Northern Ireland</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12.4. Death penalty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113.35. Move to abolish the death penalty, accede to the Second Optional Protocol to the International Covenant on Civil and Political Rights (Australia);</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Australia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12.4. Death penalty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113.36. Declare a de jure moratorium on the death penalty with a view to its final abolition, and in this context take steps to become Party to the Second Optional Protocol to the International Covenant on Civil and Political Rights (Uruguay);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Uruguay</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12.4. Death penalty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113.33. Uphold the inherent right to life by ensuring the right to liberty and security of the human person and by abolishing the death penalty (Holy See);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Holy See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12.4. Death penalty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12.1. Right to life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113.37. Formalize a de jure moratorium on death penalty and replace it with alternative sentences which respect international hum an rights standards (Spain);</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Spain</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12.4. Death penalty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15.1. Administration of justice &amp; fair trial</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lastRenderedPageBreak/>
              <w:t>110.77. Continue the moratorium on death penalty (Nepal);</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Nepal</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12.4. Death penalty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110.76. Review the cases of those sentenced under the now-abolished mandatory capital punishment for treason and murder and provide appropriate resentencing decisions (Australia);</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Australia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12.4. Death penalty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15.1. Administration of justice &amp; fair trial</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110.111. Continue its efforts to review the cases of persons sentenced to death in the country and to commute all death sentences into alternative penalties, as well as to put in place a moratorium on the death penalty with a view to its future abolition (Switzerland);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Switzerland</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12.4. Death penalty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15.1. Administration of justice &amp; fair trial</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12.6. Conditions of detention</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110.24. Adopt and ensure effective implementation of existing legislative proposals to improve conditions in prisons in line with international standards (Italy);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Italy</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12.6. Conditions of detention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persons deprived of their liberty</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110.25. Submit the Prisons Bill (2003) to Parliament for its consideration at the earliest opportunity and take meaningful action to deal with prison overcrowding, in particular through reducing the extraordinary periods of pre-trial detention faced by many detainees (Ireland);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Ireland</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12.6. Conditions of detention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15.1. Administration of justice &amp; fair trial</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persons deprived of their liberty</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110.75. Step up efforts towards improvement of living conditions of t he prison population (Brazil);</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Brazil</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12.6. Conditions of detention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persons deprived of their liberty</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110.80. Take the necessary measures to improve prison conditions and reduce prison overcrowding (Angola);</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Angola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12.6. Conditions of detention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persons deprived of their liberty</w:t>
            </w:r>
          </w:p>
          <w:p w:rsidR="009C2068" w:rsidRPr="00CB3181" w:rsidRDefault="009C2068" w:rsidP="00AD23E8">
            <w:pPr>
              <w:spacing w:after="0" w:line="240" w:lineRule="auto"/>
              <w:rPr>
                <w:rFonts w:ascii="Times New Roman" w:eastAsia="Times New Roman" w:hAnsi="Times New Roman"/>
                <w:b/>
                <w:sz w:val="16"/>
                <w:lang w:val="en-GB" w:eastAsia="en-GB"/>
              </w:rPr>
            </w:pPr>
            <w:r w:rsidRPr="00CB3181">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110.81. Take measures to improve prison conditions (Austria);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Austria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12.6. Conditions of detention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persons deprived of their liberty</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110.104. Continue its efforts to improve the penitentiary system and prison conditions as well as to strengthen the judiciary whose weakness in personnel, namely prosecutors and judges, is the source of congestion of the courts (Niger);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Niger</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12.6. Conditions of detention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15.1. Administration of justice &amp; fair trial</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judiciary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 persons depriv </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lastRenderedPageBreak/>
              <w:t xml:space="preserve">110.79. Improve conditions for prisoners in order to ease overcrowding and existing conditions, and ensure them the right to adequate food (Spain);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Spain</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12.6. Conditions of detention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22.2. Right to food</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persons deprived of their liberty</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110.82. Deal with the problems of overcrowding and insufficient food provisions in prisons (Cabo Verde);</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Cabo Verde</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12.6. Conditions of detention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22.2. Right to food</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persons deprived of their liberty</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12.7. Prohibition of slavery, trafficking</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111.2. Expedite the adoption of a law on trafficking in persons, which would provide for the criminalization of all forms of trafficking, sanctions and adequate assistance for victims (Egypt);</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111</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Egypt</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Supported </w:t>
            </w:r>
            <w:r w:rsidRPr="000D17F3">
              <w:rPr>
                <w:rFonts w:ascii="Times New Roman" w:eastAsia="Times New Roman" w:hAnsi="Times New Roman"/>
                <w:i/>
                <w:sz w:val="16"/>
                <w:lang w:val="en-GB" w:eastAsia="en-GB"/>
              </w:rPr>
              <w:t>(implemented or implementation in process)</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12.7. Prohibition of slavery, trafficking</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111.10. Adopt a law on human trafficking that criminalizes all forms of trafficking and that provides the corresponding sanctions and comprehensive assistance to victims (Spain);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111</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Spain</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Supported </w:t>
            </w:r>
            <w:r w:rsidRPr="000D17F3">
              <w:rPr>
                <w:rFonts w:ascii="Times New Roman" w:eastAsia="Times New Roman" w:hAnsi="Times New Roman"/>
                <w:i/>
                <w:sz w:val="16"/>
                <w:lang w:val="en-GB" w:eastAsia="en-GB"/>
              </w:rPr>
              <w:t>(implemented or implementation in process)</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12.7. Prohibition of slavery, trafficking</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110.100. Ensure that t he Trafficking in Persons Act comes into force and is implemented as s oon as possible and implement a national action plan to strengthen coordination efforts against trafficking at the national level (Switzerland);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Switzerland</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12.7. Prohibition of slavery, trafficking</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110.99. Take concrete measures to ensure that the anti- human trafficking act is effectively implemented and that albinos are provided equal protection by the law (Norway);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Norway</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12.7. Prohibition of slavery, trafficking</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31.1. Persons with disabilities: definition, general principles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persons with disabilities</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110.101. Vigorously investigate and prosecute trafficking offenders, under the recently passed Trafficking in Persons Act (United States of America);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United States of America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12.7. Prohibition of slavery, trafficking</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15.1. Administration of justice &amp; fair trial</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16. Right to an effective remedy, impunity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110.107. Ensure the identification, protection and access of victims to justice and guarantee effective investigations into cases of trafficking (Switzerland);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Switzerland</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12.7. Prohibition of slavery, trafficking</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16. Right to an effective remedy, impunity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14.6. Right to private life, privacy</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lastRenderedPageBreak/>
              <w:t xml:space="preserve">113.26. Decriminalize homosexuality and revise sections 137A, 153, 154 and 156 of the Penal Code and revise the law on marriage, divorce and family relations in order to bring it in line with the international instruments ratified by Malawi (Switzerland);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Switzerland</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14.6. Right to private life, privacy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2.1. Acceptance of international norms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8. Non-discrimination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19. Rights related to marriage &amp; family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 Lesbian, gay, bisexual and transgender persons (LGBT) </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113.15. Repeal provisions criminalizing consensual same-sex sexual conduct in order to bring the penal code in line with international human rights obligations (Germany);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Germany</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14.6. Right to private life, privacy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 Lesbian, gay, bisexual and transgender persons (LGBT) </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113.16. Repeal all legal provisions criminalizing sexual activities between people of the same sex (Italy);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Italy</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14.6. Right to private life, privacy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 Lesbian, gay, bisexual and transgender persons (LGBT) </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113.23. Bring its legislation in conformity with international law, by decriminalizing consensual same-sex relations between adults and by prohibiting all discrimination based on sexual orientation and gender identity (Luxembourg);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Luxembourg</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14.6. Right to private life, privacy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8. Non-discrimination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 Lesbian, gay, bisexual and transgender persons (LGBT) </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113.24. Repeal the provisions in the Criminal Code that criminalize consensual same-sex conduct, and any other legislation which discriminates on the basis of sexual orientation or gender identity, and bring its legislation in line with Malawi’s obligations under international human rights law (Netherlands);</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Netherlands</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14.6. Right to private life, privacy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8. Non-discrimination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 Lesbian, gay, bisexual and transgender persons (LGBT) </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113.25. Repeal provisions of the Malawi Criminal Code that criminalize consensual, adult same-sex conduct (sections 153, 154 and 156) and provide adequate protection to lesbian, gay, bisexual and transgender persons (Sweden);</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Sweden</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14.6. Right to private life, privacy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9. Racial discrimination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 Lesbian, gay, bisexual and transgender persons (LGBT) </w:t>
            </w: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113.20. Repeal all legal provisions criminalising sexual activity between consenting adults and encourage the Malawi Human Rights Commission to include in its mandate the protection of the rights of the lesbian, gay, bisexual, transgender and intersex community (Australia);</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Australia</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14.6. Right to private life, privacy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 Lesbian, gay, bisexual and transgender persons (LGBT) </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15.1. Administration of justice &amp; fair trial</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110.105. Operationalize the system of management of cases in all courts to ensure effective treatment of criminal cases by the judiciary (Morocco);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Morocco</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15.1. Administration of justice &amp; fair trial</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judiciary</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lastRenderedPageBreak/>
              <w:t xml:space="preserve">110.106. Develop and implement a comprehensive strategy and judicial reforms to effectively reduce the backlog of cases (Botswana);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Botswana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15.1. Administration of justice &amp; fair trial</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judiciary</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110.78. Intensify measures to improve prison conditions by reducing pre-trial detention, guaranteeing fair trial and ensuring access to health and sanitary facilities in order to protect the human rights of all persons in detention (Germany);</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Germany</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15.1. Administration of justice &amp; fair trial</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12.6. Conditions of detention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24. Right to health</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persons deprived of their liberty</w:t>
            </w:r>
          </w:p>
          <w:p w:rsidR="009C2068" w:rsidRPr="000D17F3" w:rsidRDefault="009C2068" w:rsidP="00AD23E8">
            <w:pPr>
              <w:spacing w:after="0" w:line="240" w:lineRule="auto"/>
              <w:rPr>
                <w:rFonts w:ascii="Times New Roman" w:eastAsia="Times New Roman" w:hAnsi="Times New Roman"/>
                <w:sz w:val="16"/>
                <w:lang w:val="en-GB" w:eastAsia="en-GB"/>
              </w:rPr>
            </w:pP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110.102. Take further steps to reform the judicial and penal system and create adequate incarceration centres in conformity with international standards (Holy See);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Holy See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15.1. Administration of justice &amp; fair trial</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12.6. Conditions of detention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judiciary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persons deprived of their liberty</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110.103. Take concrete measures to improve the judiciary and penitentiary system, by reducing the cases of excessively long pre-trial detentions and ensuring humane detention conditions (France);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France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15.1. Administration of justice &amp; fair trial</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12.6. Conditions of detention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16. Right to an effective remedy, impunity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persons deprived of their liberty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judiciary</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111.12. Consider elaboration and adoption of a policy on child justice or a comprehensive programme through the National Child Justice Forum (Slovakia);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111</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Slovakia</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Supported </w:t>
            </w:r>
            <w:r w:rsidRPr="000D17F3">
              <w:rPr>
                <w:rFonts w:ascii="Times New Roman" w:eastAsia="Times New Roman" w:hAnsi="Times New Roman"/>
                <w:i/>
                <w:sz w:val="16"/>
                <w:lang w:val="en-GB" w:eastAsia="en-GB"/>
              </w:rPr>
              <w:t>(implemented or implementation in process)</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15.1. Administration of justice &amp; fair trial</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30.4. Juvenile justice</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16. Right to an effective remedy, impunity</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110.112. Continue positive measures in support of vulnerable groups in the areas of access to justice and education (Angola);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Angola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16. Right to an effective remedy, impunity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25. Right to education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110.109. Fully investigate all cases of harassment and intimidation of journalists and human rights defenders with a view of bringing the perpetrators to justice (Austria);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Austria</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16. Right to an effective remedy, impunity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14.3. Freedom of opinion and expression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36. Human rights defenders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human rights defenders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media</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NI</w:t>
            </w: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17. Rights related to name, identity, nationality</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110.69. Take steps to fully harmonize the nationality law to provide women the right to acquire, change or retain their nationality, on an equal basis with men, in line with the provisions of the Convention on the Elimination of Discrimination against Women (Kenya);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Kenya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17. Rights related to name, identity, nationality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29.1. Discrimination against women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non-citizens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lastRenderedPageBreak/>
              <w:t xml:space="preserve">110.70. Amend sections 9 and 16 of the Citizenship Act to ensure that nationality provisions are applied equally to men and women (Canada);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Canada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17. Rights related to name, identity, nationality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29.1. Discrimination against women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non-citizens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sz w:val="16"/>
                <w:lang w:val="en-GB" w:eastAsia="en-GB"/>
              </w:rPr>
            </w:pP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110.57. Continue efforts in the area of gender equality, in particular regarding acquisition, loss and transfer of nationality (Algeria);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Algeria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17. Rights related to name, identity, nationality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29.1. Discrimination against women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non-citizens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sz w:val="16"/>
                <w:lang w:val="en-GB" w:eastAsia="en-GB"/>
              </w:rPr>
            </w:pP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110.71. Ensure the proper registration of all newborns in order to ensure recognition of their legal personality (Mexico);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Mexico</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17. Rights related to name, identity, nationality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sz w:val="16"/>
                <w:lang w:val="en-GB" w:eastAsia="en-GB"/>
              </w:rPr>
            </w:pP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18. Right to participate in public affairs &amp; right to vote</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110.114. Take steps to increase the participation of women in government (Trinidad and Tobago);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Trinidad and Tobago</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18. Right to participate in public affairs &amp; right to vote</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sz w:val="16"/>
                <w:lang w:val="en-GB" w:eastAsia="en-GB"/>
              </w:rPr>
            </w:pP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 xml:space="preserve">PI  </w:t>
            </w: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110.67. Promote gender equality and take measures, both in law and practice, in order to increase the participation of women in public life (Luxembourg);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Luxembourg</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18. Right to participate in public affairs &amp; right to vote</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29.1. Discrimination against women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19. Rights related to marriage &amp; family</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110.23. Take the necessary steps for the effective implementation of the law on marriage, divorce and family relations, in order to set the minimum age for marriage at 18 and to contribute to combating forced or early marriages (Mexico);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Mexico</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19. Rights related to marriage &amp; family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110.22. Accelerate the adoption of the project on marriage, divorce and family relations and the establishment of the minimum age of marriage in line with international standards (Chile);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Chile</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19. Rights related to marriage &amp; family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21. Economic, social &amp; cultural rights – general measures of implementation</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lastRenderedPageBreak/>
              <w:t xml:space="preserve">110.115. Further strengthen the field of economic, social and cultural rights, in order to improve the living conditions of the people and to this end, the support and solidarity of the community of nations is important (Bolivarian Republic of Venezuela);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Venezuela (Bolivarian Republic of) </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21. Economic, social &amp; cultural rights – general measures of implementation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22.1. Right to an adequate standard of living - general</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sz w:val="16"/>
                <w:lang w:val="en-GB" w:eastAsia="en-GB"/>
              </w:rPr>
            </w:pPr>
          </w:p>
          <w:p w:rsidR="009C2068" w:rsidRPr="000D17F3" w:rsidRDefault="009C2068" w:rsidP="00AD23E8">
            <w:pPr>
              <w:spacing w:after="0" w:line="240" w:lineRule="auto"/>
              <w:rPr>
                <w:rFonts w:ascii="Times New Roman" w:eastAsia="Times New Roman" w:hAnsi="Times New Roman"/>
                <w:sz w:val="16"/>
                <w:lang w:val="en-GB" w:eastAsia="en-GB"/>
              </w:rPr>
            </w:pP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110.121. Intensify efforts to address socioeconomic rights, particularly access to health and education (Sierra Leone);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Sierra Leone</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21. Economic, social &amp; cultural rights – general measures of implementation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24. Right to health</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25. Right to education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sz w:val="16"/>
                <w:lang w:val="en-GB" w:eastAsia="en-GB"/>
              </w:rPr>
            </w:pP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22.1. Right to an adequate standard of living - general</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110.116. Continue promoting partnerships with regional and international institutions in order to give impetus to the development process and improve living standards of its nationals (Kuwait);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Kuwait</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22.1. Right to an adequate standard of living - general</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sz w:val="16"/>
                <w:lang w:val="en-GB" w:eastAsia="en-GB"/>
              </w:rPr>
            </w:pP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110.38. Continue the efforts in fighting social inequalities and poverty, especially of women and children, by promoting the respect for fundamental human rights and adopting policies that provide favourable conditions of work, in line with international human rights law (Holy See);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Holy See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22.1. Right to an adequate standard of living - general</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23.2. Right to just and favourable conditions of 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29.1. Discrimination against women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110.118. Strengthen the mechanisms aimed at fighting against poverty and food insecurity (Côte d’Ivoire);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Côte d'Ivoire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22.1. Right to an adequate standard of living - general</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22.2. Right to food</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22.5. Human rights &amp; extreme poverty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110.119. Take all necessary measures to reduce extreme poverty, hunger and child mortality rates (Kuwait);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Kuwait</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22.1. Right to an adequate standard of living - general</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22.5. Human rights &amp; extreme poverty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24. Right to health</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22.2. Right to food</w:t>
            </w: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110.120. Establish a legal framework on the right to food, building on the draft food and nutrition b ill and integrating a gender perspective through a consultative process with relevant stakeholders (Ireland);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Ireland</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22.2. Right to food</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29.1. Discrimination against women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NI</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24. Right to health</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lastRenderedPageBreak/>
              <w:t xml:space="preserve">110.126. Guarantee that people of the lesbian, gay, bisexual, transgender and intersex communities have effective access to health services, including treatment for HIV/AIDS (Honduras);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Honduras</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24. Right to health</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Lesbian, gay, bisexual and transgender persons (LGBT)</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persons living with HIV/AIDS</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112.12. Strengthen efforts to reduce maternal mortality, including by reviewing the legislation on abortion (Slovenia);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A/HRC/30/5/Add.1</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Slovenia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24. Right to health</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112.6. Harmonise laws on abortion with maternal health and child marriage (Congo);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A/HRC/30/5/Add.1</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Congo</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24. Right to health</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NI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110.122. Continue efforts in improving the health-care system in order to combat mother and child mortality, and assist those suffering from HIV/AIDS (Holy See);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Holy See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24. Right to health</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persons living with HIV/AIDS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110.124. Continue efforts aimed at effectively fighting against maternal and child mortality (Togo);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Togo</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24. Right to health</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110.125. Step up efforts to reduce the HIV/AIDS rate in the country (Burkina Faso);</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Burkina Faso</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24. Right to health</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persons living with HIV/AIDS</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112.13. Implement, as a party to the Protocol to the African Charter on Human and Peoples’ Rights on the Rights of Women in Africa , the provisions related to medical abortion in cases of sexual assault, rape, incest and where the continued pregnancy endangers the mental and physical health of the mother or the life of th e mother or the foetus (Norway).</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A/HRC/30/5/Add.1</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Norway</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24. Right to health</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29.1. Discrimination against women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29.2. Gender-based violence</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NI</w:t>
            </w: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110.123. Spare no efforts and resources to provide girls and adolescents of reproductive health and social services to address the problem of teenage pregnancies (Honduras);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Honduras</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24. Right to health</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girls</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25. Right to education</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110.127. Continue efforts in the provision of free and compulsory education (South Africa);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South Africa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25. Right to education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110.128. Put in place measures to improve the infrastructure of educational institutions as well as increase the access of children to education (Trinidad and Tobago);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Trinidad and Tobago</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25. Right to education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lastRenderedPageBreak/>
              <w:t xml:space="preserve">110.130. Promote the introduction of human rights education in the educational system and in training programs (Senegal);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Senegal</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25. Right to education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6. Human rights education and training</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110.129. Pursue efforts to promote school attendance of girls and women’s rights (Congo);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Congo</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25. Right to education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29.1. Discrimination against women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girls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113.39. Improve conditions in schools, and persist in efforts to facilitate access to education, especially for indigenous peoples, and promote the opportunity to access mother language education (Holy See);</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Holy See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25. Right to education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33. Indigenous peoples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indigenous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111.13. Further promote human rights education and make primary education free and compulsory (Rwanda).</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111</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Rwanda</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Supported </w:t>
            </w:r>
            <w:r w:rsidRPr="000D17F3">
              <w:rPr>
                <w:rFonts w:ascii="Times New Roman" w:eastAsia="Times New Roman" w:hAnsi="Times New Roman"/>
                <w:i/>
                <w:sz w:val="16"/>
                <w:lang w:val="en-GB" w:eastAsia="en-GB"/>
              </w:rPr>
              <w:t>(implemented or implementation in process)</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25. Right to education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6. Human rights education and training</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 xml:space="preserve">Right or area: 29.1. Discrimination against women </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110.65. Take steps necessary to advance equal education and employment opportunities for women and girls and eliminate the worst forms of child labour (United States of America);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United States of America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29.1. Discrimination against women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23.1. Right to 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30.3. Children: protection against exploitation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girls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110.68. Continue efforts to curb discriminatory and harmful practices towards women as well as existing high rate of maternal mortality (Nepal);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Nepal</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29.1. Discrimination against women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24. Right to health</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29.2. Gender-based violence</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110.94. Strengthen and consolidate efforts to counter discriminatory practices and violence against women (Singapore);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Singapore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29.1. Discrimination against women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29.2. Gender-based violence</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110.44. Implement public policies to seek greater gender equality, both in political life and in the enjoyment of rights by women and girls under equal conditions (Costa Rica);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Costa Rica</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29.1. Discrimination against women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girls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29.2. Gender-based violence</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110.17. Consider possible means of a stricter enforcement of existing laws, with a view to combating different forms of violence against women and girls (Egypt);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Egypt</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29.2. Gender-based violence</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girls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lastRenderedPageBreak/>
              <w:t xml:space="preserve">110.84. Ensure strict compliance of laws relating to gender-based violence (Ghana);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Ghana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29.2. Gender-based violence</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113.12. Take into consideration the recommendation of the Committee on Human Rights and explicitly criminalize female genital mutilation (Honduras);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Honduras</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29.2. Gender-based violence</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sz w:val="16"/>
                <w:lang w:val="en-GB" w:eastAsia="en-GB"/>
              </w:rPr>
            </w:pPr>
          </w:p>
          <w:p w:rsidR="009C2068" w:rsidRPr="00F4469D" w:rsidRDefault="009C2068" w:rsidP="00AD23E8">
            <w:pPr>
              <w:spacing w:after="0" w:line="240" w:lineRule="auto"/>
              <w:rPr>
                <w:rFonts w:ascii="Times New Roman" w:eastAsia="Times New Roman" w:hAnsi="Times New Roman"/>
                <w:b/>
                <w:sz w:val="16"/>
                <w:lang w:val="en-GB" w:eastAsia="en-GB"/>
              </w:rPr>
            </w:pP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113.40. Explicitly criminalize spousal rape (Slovakia);</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Slovakia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29.2. Gender-based violence</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110.85. Intensify specifically its efforts to combat widespread violence against women and girls, including through gender - sensitive legislation, stronger enforcement of existing laws as well as by increasing public awareness and promoting gender equality (Iceland);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Iceland</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29.2. Gender-based violence</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29.1. Discrimination against women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girls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110.92. Speed up the review of the Prevention of Domestic Violence Act and strengthen the mechanisms to protect, compensate, rehabilitate and reintegrate victim s (Slovakia);</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Slovakia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29.2. Gender-based violence</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r w:rsidRPr="000D17F3">
              <w:rPr>
                <w:rFonts w:ascii="Times New Roman" w:eastAsia="Times New Roman" w:hAnsi="Times New Roman"/>
                <w:sz w:val="16"/>
                <w:lang w:val="en-GB" w:eastAsia="en-GB"/>
              </w:rPr>
              <w:t xml:space="preserve"> </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110.18. Enact appropriate measures and legislation to fight against all forms of discrimination and violence against women (Italy);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Italy</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29.2. Gender-based violence</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29.1. Discrimination against women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113.38. Adopt measures to effectively prevent the practice of femal e genital mutilation (Uruguay);</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Uruguay</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29.2. Gender-based violence</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110.108. Continue working on the implementation of actions which ensure effective access of women victims of gender violence to justice, reparation and social reintegration (Uruguay);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Uruguay</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29.2. Gender-based violence</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16. Right to an effective remedy, impunity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113.41. Improve law enforcement capacity to protect victims of domestic violence by expanding the ability of the police to investigate cases of suspected domestic violence, including spousal rape, and increasing training and awareness-raising for police (Canada)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113</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Canada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Noted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29.2. Gender-based violence</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16. Right to an effective remedy, impunity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lastRenderedPageBreak/>
              <w:t xml:space="preserve">110.83. Continue its efforts to combat violence against women, such as domestic violence and forced marriages, and promote gender equality, by fully implementing relevant legislation, conducting awareness-raising programmes for the population and bringing to justice the perpetrators of these violence (France);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France</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29.2. Gender-based violence</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29.1. Discrimination against women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30.1. Children: definition, general principles, protection</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110.91. Take effective measures to reduce child marriage (China);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China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F4469D" w:rsidRDefault="009C2068" w:rsidP="00AD23E8">
            <w:pPr>
              <w:spacing w:after="0" w:line="240" w:lineRule="auto"/>
              <w:rPr>
                <w:rFonts w:ascii="Times New Roman" w:eastAsia="Times New Roman" w:hAnsi="Times New Roman"/>
                <w:b/>
                <w:sz w:val="16"/>
                <w:lang w:val="en-GB" w:eastAsia="en-GB"/>
              </w:rPr>
            </w:pPr>
            <w:r w:rsidRPr="00F4469D">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111.7. Establish a definition of the child in accordance with the Convention on the Rights of the Child as well as incorporate the principle of the best interest s of the child in the Constitution (Timor-Leste);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111</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Timor-Leste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Supported </w:t>
            </w:r>
            <w:r w:rsidRPr="000D17F3">
              <w:rPr>
                <w:rFonts w:ascii="Times New Roman" w:eastAsia="Times New Roman" w:hAnsi="Times New Roman"/>
                <w:i/>
                <w:sz w:val="16"/>
                <w:lang w:val="en-GB" w:eastAsia="en-GB"/>
              </w:rPr>
              <w:t>(implemented or implementation in process)</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2.1. Acceptance of international norms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110.14. Amend the Penal Code to criminalize all forms of sexual abuse of children regardless of the sex of the child, as currently not all forms of sexual abuse against boys are criminalized (Canada);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Canada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110.15. Amend the Criminal Code to criminalize all forms of sexual abuse to children (Chile);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Chile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110.16. Amend the Penal Code in order to criminalize all forms of sexual abuse of children, regardless of the sex of the child, and bring the perpetrators to justice (Slovenia);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Slovenia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111.1. Accelerate the review and adoption of the new law on marriage in order to eradicate early marriages of young girls (Democratic Republic of the Congo);</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111</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Democratic Republic of the Congo</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Supported </w:t>
            </w:r>
            <w:r w:rsidRPr="000D17F3">
              <w:rPr>
                <w:rFonts w:ascii="Times New Roman" w:eastAsia="Times New Roman" w:hAnsi="Times New Roman"/>
                <w:i/>
                <w:sz w:val="16"/>
                <w:lang w:val="en-GB" w:eastAsia="en-GB"/>
              </w:rPr>
              <w:t>(implemented or implementation in process)</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girls</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110.43. Adopt a comprehensive global policy on children as well as a law and an action plan to implement this policy (Cabo Verde);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Cabo Verde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110.87. Strengthen the legal and institutional framework to fight against child marriage (Algeria);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Algeria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lastRenderedPageBreak/>
              <w:t xml:space="preserve">110.95. Continue its actions to ensure effective respect of the rights of the child and to fight, in particular, against early marriages by adopting rapidly and implementing the marriage bill (France);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France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F4469D" w:rsidRDefault="009C2068" w:rsidP="00AD23E8">
            <w:pPr>
              <w:spacing w:after="0" w:line="240" w:lineRule="auto"/>
              <w:rPr>
                <w:rFonts w:ascii="Times New Roman" w:eastAsia="Times New Roman" w:hAnsi="Times New Roman"/>
                <w:b/>
                <w:sz w:val="16"/>
                <w:lang w:val="en-GB" w:eastAsia="en-GB"/>
              </w:rPr>
            </w:pPr>
            <w:r w:rsidRPr="00F4469D">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110.97. Continue efforts in combating sexual violence against children regardless of the sex of the child starting with the review of related legislation to ensure prosecution of perpetrators and adequate rehabilitation and compensation for the victims (Thailand);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Thailand</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16. Right to an effective remedy, impunity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110.13. Seek to amend the Penal Code to criminalize all forms of sexual abuse of children, regardless of the sex of the child, bring perpetrators to justice and rehabilitate and compensate the victims (Egypt);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Egypt</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16. Right to an effective remedy, impunity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111.3. Enact the Marriage, Divorce and Family Relations Bill with a view to ending child, early and forced marriage and other harmful practices, and raise the minimum age of marriage to 18 years (Sierra Leone);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111</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Sierra Leone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Supported </w:t>
            </w:r>
            <w:r w:rsidRPr="000D17F3">
              <w:rPr>
                <w:rFonts w:ascii="Times New Roman" w:eastAsia="Times New Roman" w:hAnsi="Times New Roman"/>
                <w:i/>
                <w:sz w:val="16"/>
                <w:lang w:val="en-GB" w:eastAsia="en-GB"/>
              </w:rPr>
              <w:t>(implemented or implementation in process)</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5.1. Constitutional &amp; legislative framework</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19. Rights related to marriage &amp; family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110.40. Provide financial support to the implementation of the plan of action for vulnerable children (Morocco);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Morocco</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110.41. Expedite work on the formulation and implementation of the national plan of action for vulnerable children, which aims at benefitting 1.8 million vulnerable children in Malawi (Sri Lanka);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Sri Lanka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110.42. Further increase efforts in the promotion and protection of the rights of the child (Armenia);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Armenia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110.66. Launch a broad public awareness and education campaign among the population and authorities in order to ensure effectiveness of the new legislative framework prohibiting child marriage at less than 18 years of age (Luxembourg);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Luxembourg</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110.86. Put in place necessary mechanisms to ensure successful implementation of various strategies and legal reforms being considered to end child marriage (Mauritius);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Mauritius</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lastRenderedPageBreak/>
              <w:t xml:space="preserve">110.89. Develop and implement a comprehensive national action plan to prevent and eliminate child, early and forced marriages (Netherlands);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Netherlands</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110.113. Take the necessary measures to set the minimum age for marriage at 18 years of age (Togo);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Togo</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110.96. Continue working on the implementation of a national plan to combat violence against children and youth (Nicaragua);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Nicaragua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13.1. Liberty &amp; security – general</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p w:rsidR="009C2068" w:rsidRPr="000D17F3" w:rsidRDefault="009C2068" w:rsidP="00AD23E8">
            <w:pPr>
              <w:spacing w:after="0" w:line="240" w:lineRule="auto"/>
              <w:rPr>
                <w:rFonts w:ascii="Times New Roman" w:eastAsia="Times New Roman" w:hAnsi="Times New Roman"/>
                <w:sz w:val="16"/>
                <w:lang w:val="en-GB" w:eastAsia="en-GB"/>
              </w:rPr>
            </w:pP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110.72. Take all necessary measures to protect and promote the right of children, including their right to acquire a nationality and to be registered at birth , combat child marriages and finalize the implementation of the national plan of action for vulnerable children for the period 2014-2018 (Namibia);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Namibia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17. Rights related to name, identity, nationality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30.3. Children: protection against exploitation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non-citizens</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111.9. Ensure the effective implementation of the Marriage, Divorce and Family Relations Bill in order to prevent the prevalence of child marriage (Sweden);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111</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Sweden</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Supported </w:t>
            </w:r>
            <w:r w:rsidRPr="000D17F3">
              <w:rPr>
                <w:rFonts w:ascii="Times New Roman" w:eastAsia="Times New Roman" w:hAnsi="Times New Roman"/>
                <w:i/>
                <w:sz w:val="16"/>
                <w:lang w:val="en-GB" w:eastAsia="en-GB"/>
              </w:rPr>
              <w:t>(implemented or implementation in process)</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19. Rights related to marriage &amp; family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110.88. Develop and implement a comprehensive national action plan to prevent and address the consequences of child marriage by, inter alia, ensuring the investigation and prosecution of domestic violence against women and revising the legal incongruence concerning the minimum age of marriage (Thailand);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Thailand</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29.2. Gender-based violence</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110.90. Continue to take concrete steps to eliminate child, early and forced marriage, such as Malawi’s recent passing of the law raising the age of marriage to 18 years (Canada);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Canada</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30.1. Children: definition, general principles, protection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29.2. Gender-based violence</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women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30.3. Children: protection against exploitation</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110.29. Continue strengthening the capacity of Government institutions on human rights and to implement the strategies and plans, especially on child labour (Sudan);</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Sudan</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30.3. Children: protection against exploitation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sz w:val="16"/>
                <w:lang w:val="en-GB" w:eastAsia="en-GB"/>
              </w:rPr>
            </w:pP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lastRenderedPageBreak/>
              <w:t xml:space="preserve">110.98. Continue implementing the national action plan to guide the progressive elimination of child labour (Cuba);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Cuba</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30.3. Children: protection against exploitation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children</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31.1. Persons with disabilities: definition, general principles</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110.74. Implement without any delay the recently presented action plan to improve the security and well-being of people with albinism (Austria);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Austria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31.1. Persons with disabilities: definition, general principles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persons with disabilities</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110.131. Give full priority to ensuring the full and effective implementation of the Disability Act (Singapore);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Singapore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31.1. Persons with disabilities: definition, general principles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persons with disabilities</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111.11. Draw up a programme to ensure the full enjoyment of human rights by persons living with albinism (Sierra Leone);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111</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Sierra Leone</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Supported </w:t>
            </w:r>
            <w:r w:rsidRPr="000D17F3">
              <w:rPr>
                <w:rFonts w:ascii="Times New Roman" w:eastAsia="Times New Roman" w:hAnsi="Times New Roman"/>
                <w:i/>
                <w:sz w:val="16"/>
                <w:lang w:val="en-GB" w:eastAsia="en-GB"/>
              </w:rPr>
              <w:t>(implemented or implementation in process)</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31.1. Persons with disabilities: definition, general principles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persons with disabilities</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110.73. Combat all forms of discrimination, including against albinos and persons with disabilities (Italy);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Italy</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31.1. Persons with disabilities: definition, general principles</w:t>
            </w:r>
          </w:p>
          <w:p w:rsidR="009C2068" w:rsidRPr="000D17F3" w:rsidRDefault="009C2068" w:rsidP="00AD23E8">
            <w:pPr>
              <w:spacing w:after="0" w:line="240" w:lineRule="auto"/>
              <w:rPr>
                <w:rFonts w:ascii="Times New Roman" w:eastAsia="Times New Roman" w:hAnsi="Times New Roman"/>
                <w:sz w:val="16"/>
                <w:lang w:val="fr-CH" w:eastAsia="en-GB"/>
              </w:rPr>
            </w:pPr>
            <w:r w:rsidRPr="000D17F3">
              <w:rPr>
                <w:rFonts w:ascii="Times New Roman" w:eastAsia="Times New Roman" w:hAnsi="Times New Roman"/>
                <w:sz w:val="16"/>
                <w:lang w:val="fr-CH" w:eastAsia="en-GB"/>
              </w:rPr>
              <w:t>5.2. Institutions &amp; policies</w:t>
            </w:r>
          </w:p>
          <w:p w:rsidR="009C2068" w:rsidRPr="000D17F3" w:rsidRDefault="009C2068" w:rsidP="00AD23E8">
            <w:pPr>
              <w:spacing w:after="0" w:line="240" w:lineRule="auto"/>
              <w:rPr>
                <w:rFonts w:ascii="Times New Roman" w:eastAsia="Times New Roman" w:hAnsi="Times New Roman"/>
                <w:sz w:val="16"/>
                <w:lang w:val="fr-CH" w:eastAsia="en-GB"/>
              </w:rPr>
            </w:pPr>
            <w:r w:rsidRPr="000D17F3">
              <w:rPr>
                <w:rFonts w:ascii="Times New Roman" w:eastAsia="Times New Roman" w:hAnsi="Times New Roman"/>
                <w:sz w:val="16"/>
                <w:lang w:val="fr-CH" w:eastAsia="en-GB"/>
              </w:rPr>
              <w:t xml:space="preserve">8. Non-discrimination </w:t>
            </w:r>
          </w:p>
          <w:p w:rsidR="009C2068" w:rsidRPr="000D17F3" w:rsidRDefault="009C2068" w:rsidP="00AD23E8">
            <w:pPr>
              <w:spacing w:after="0" w:line="240" w:lineRule="auto"/>
              <w:rPr>
                <w:rFonts w:ascii="Times New Roman" w:eastAsia="Times New Roman" w:hAnsi="Times New Roman"/>
                <w:sz w:val="16"/>
                <w:lang w:val="fr-CH" w:eastAsia="en-GB"/>
              </w:rPr>
            </w:pPr>
            <w:r w:rsidRPr="000D17F3">
              <w:rPr>
                <w:rFonts w:ascii="Times New Roman" w:eastAsia="Times New Roman" w:hAnsi="Times New Roman"/>
                <w:b/>
                <w:sz w:val="16"/>
                <w:lang w:val="fr-CH"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persons with disabilities</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110.48. Reinforce action of the authorities to combat violence against persons with albinism (France);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France</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31.1. Persons with disabilities: definition, general principles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12. Right to physical and moral integrity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xml:space="preserve">12.1. Right to life </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persons with disabilities</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36. Human rights defenders</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112.8. Issue a standing invitation to the special procedures of the Human Rights Council and ensure an enabling environment for the activities of journalists, human rights defenders and other civil society actors (Tunisia);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A/HRC/30/5/Add.1</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Tunisia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36. Human rights defenders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3.2. Cooperation with special procedures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human rights defenders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media</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tr w:rsidR="009C2068" w:rsidRPr="000D17F3" w:rsidTr="009C2068">
        <w:trPr>
          <w:cantSplit/>
        </w:trPr>
        <w:tc>
          <w:tcPr>
            <w:tcW w:w="452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110.110. Ensure thorough investigations into reports of attacks and threats against human rights defenders with a view to bring perpetrators to justice (Botswana);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Botswana</w:t>
            </w:r>
          </w:p>
        </w:tc>
        <w:tc>
          <w:tcPr>
            <w:tcW w:w="1400" w:type="dxa"/>
            <w:tcBorders>
              <w:bottom w:val="dotted" w:sz="4" w:space="0" w:color="auto"/>
            </w:tcBorders>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tcBorders>
              <w:bottom w:val="dotted" w:sz="4" w:space="0" w:color="auto"/>
            </w:tcBorders>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36. Human rights defenders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16. Right to an effective remedy, impunity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human rights defenders</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NI</w:t>
            </w:r>
          </w:p>
        </w:tc>
      </w:tr>
      <w:tr w:rsidR="009C2068" w:rsidRPr="000D17F3" w:rsidTr="009C2068">
        <w:trPr>
          <w:cantSplit/>
        </w:trPr>
        <w:tc>
          <w:tcPr>
            <w:tcW w:w="10860" w:type="dxa"/>
            <w:gridSpan w:val="4"/>
            <w:shd w:val="clear" w:color="auto" w:fill="DBE5F1"/>
            <w:hideMark/>
          </w:tcPr>
          <w:p w:rsidR="009C2068" w:rsidRPr="000D17F3" w:rsidRDefault="009C2068" w:rsidP="00AD23E8">
            <w:pPr>
              <w:spacing w:before="40" w:after="40" w:line="240" w:lineRule="auto"/>
              <w:rPr>
                <w:rFonts w:ascii="Times New Roman" w:eastAsia="Times New Roman" w:hAnsi="Times New Roman"/>
                <w:b/>
                <w:i/>
                <w:sz w:val="28"/>
                <w:lang w:val="en-GB" w:eastAsia="en-GB"/>
              </w:rPr>
            </w:pPr>
            <w:r w:rsidRPr="000D17F3">
              <w:rPr>
                <w:rFonts w:ascii="Times New Roman" w:eastAsia="Times New Roman" w:hAnsi="Times New Roman"/>
                <w:b/>
                <w:i/>
                <w:sz w:val="28"/>
                <w:lang w:val="en-GB" w:eastAsia="en-GB"/>
              </w:rPr>
              <w:t>Right or area: 37. Right to development – general measures of implementation</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110.37. Further enhance efforts to achieve the remaining Millennium Development Goals (Ethiopia);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Ethiopia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37. Right to development – general measures of implementation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lastRenderedPageBreak/>
              <w:t>110.132. Fully implement the strategy for growth and development of Malawi (Cuba)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Cuba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37. Right to development – general measures of implementation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PI</w:t>
            </w:r>
          </w:p>
        </w:tc>
      </w:tr>
      <w:tr w:rsidR="009C2068" w:rsidRPr="000D17F3" w:rsidTr="009C2068">
        <w:trPr>
          <w:cantSplit/>
        </w:trPr>
        <w:tc>
          <w:tcPr>
            <w:tcW w:w="452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 xml:space="preserve">110.117. Continue efforts for the realization of sustainable economic development and poverty reduction (China); </w:t>
            </w:r>
          </w:p>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b/>
                <w:sz w:val="20"/>
                <w:lang w:val="en-GB" w:eastAsia="en-GB"/>
              </w:rPr>
              <w:t>Source of position:</w:t>
            </w:r>
            <w:r w:rsidRPr="000D17F3">
              <w:rPr>
                <w:rFonts w:ascii="Times New Roman" w:eastAsia="Times New Roman" w:hAnsi="Times New Roman"/>
                <w:sz w:val="20"/>
                <w:lang w:val="en-GB" w:eastAsia="en-GB"/>
              </w:rPr>
              <w:t xml:space="preserve"> A/HRC/30/5 - Para. 110</w:t>
            </w:r>
          </w:p>
        </w:tc>
        <w:tc>
          <w:tcPr>
            <w:tcW w:w="124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China</w:t>
            </w:r>
          </w:p>
        </w:tc>
        <w:tc>
          <w:tcPr>
            <w:tcW w:w="1400" w:type="dxa"/>
            <w:shd w:val="clear" w:color="auto" w:fill="auto"/>
            <w:hideMark/>
          </w:tcPr>
          <w:p w:rsidR="009C2068" w:rsidRPr="000D17F3" w:rsidRDefault="009C2068" w:rsidP="00AD23E8">
            <w:pPr>
              <w:spacing w:before="40" w:after="40" w:line="240" w:lineRule="auto"/>
              <w:rPr>
                <w:rFonts w:ascii="Times New Roman" w:eastAsia="Times New Roman" w:hAnsi="Times New Roman"/>
                <w:sz w:val="20"/>
                <w:lang w:val="en-GB" w:eastAsia="en-GB"/>
              </w:rPr>
            </w:pPr>
            <w:r w:rsidRPr="000D17F3">
              <w:rPr>
                <w:rFonts w:ascii="Times New Roman" w:eastAsia="Times New Roman" w:hAnsi="Times New Roman"/>
                <w:sz w:val="20"/>
                <w:lang w:val="en-GB" w:eastAsia="en-GB"/>
              </w:rPr>
              <w:t>Supported</w:t>
            </w:r>
          </w:p>
          <w:p w:rsidR="009C2068" w:rsidRPr="000D17F3" w:rsidRDefault="009C2068" w:rsidP="00AD23E8">
            <w:pPr>
              <w:spacing w:before="40" w:after="40" w:line="240" w:lineRule="auto"/>
              <w:rPr>
                <w:rFonts w:ascii="Times New Roman" w:eastAsia="Times New Roman" w:hAnsi="Times New Roman"/>
                <w:sz w:val="20"/>
                <w:lang w:val="en-GB" w:eastAsia="en-GB"/>
              </w:rPr>
            </w:pPr>
          </w:p>
        </w:tc>
        <w:tc>
          <w:tcPr>
            <w:tcW w:w="3700" w:type="dxa"/>
            <w:shd w:val="clear" w:color="auto" w:fill="auto"/>
            <w:hideMark/>
          </w:tcPr>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37. Right to development – general measures of implementation</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5.2. Institutions &amp; policies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22.1. Right to an adequate standard of living - general</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22.5. Human rights &amp; extreme poverty</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b/>
                <w:sz w:val="16"/>
                <w:lang w:val="en-GB" w:eastAsia="en-GB"/>
              </w:rPr>
              <w:t>Affected persons:</w:t>
            </w:r>
          </w:p>
          <w:p w:rsidR="009C2068" w:rsidRPr="000D17F3" w:rsidRDefault="009C2068" w:rsidP="00AD23E8">
            <w:pPr>
              <w:spacing w:after="0" w:line="240" w:lineRule="auto"/>
              <w:rPr>
                <w:rFonts w:ascii="Times New Roman" w:eastAsia="Times New Roman" w:hAnsi="Times New Roman"/>
                <w:sz w:val="16"/>
                <w:lang w:val="en-GB" w:eastAsia="en-GB"/>
              </w:rPr>
            </w:pPr>
            <w:r w:rsidRPr="000D17F3">
              <w:rPr>
                <w:rFonts w:ascii="Times New Roman" w:eastAsia="Times New Roman" w:hAnsi="Times New Roman"/>
                <w:sz w:val="16"/>
                <w:lang w:val="en-GB" w:eastAsia="en-GB"/>
              </w:rPr>
              <w:t>- general</w:t>
            </w:r>
          </w:p>
          <w:p w:rsidR="009C2068" w:rsidRPr="000D17F3" w:rsidRDefault="009C2068" w:rsidP="00AD23E8">
            <w:pPr>
              <w:spacing w:after="0" w:line="240" w:lineRule="auto"/>
              <w:rPr>
                <w:rFonts w:ascii="Times New Roman" w:eastAsia="Times New Roman" w:hAnsi="Times New Roman"/>
                <w:b/>
                <w:sz w:val="16"/>
                <w:lang w:val="en-GB" w:eastAsia="en-GB"/>
              </w:rPr>
            </w:pPr>
            <w:r w:rsidRPr="000D17F3">
              <w:rPr>
                <w:rFonts w:ascii="Times New Roman" w:eastAsia="Times New Roman" w:hAnsi="Times New Roman"/>
                <w:b/>
                <w:sz w:val="16"/>
                <w:lang w:val="en-GB" w:eastAsia="en-GB"/>
              </w:rPr>
              <w:t>I</w:t>
            </w:r>
          </w:p>
        </w:tc>
      </w:tr>
      <w:bookmarkEnd w:id="1"/>
    </w:tbl>
    <w:p w:rsidR="009C2068" w:rsidRPr="009C2068" w:rsidRDefault="009C2068" w:rsidP="00B55090">
      <w:pPr>
        <w:rPr>
          <w:lang w:val="en-GB"/>
        </w:rPr>
      </w:pPr>
    </w:p>
    <w:sectPr w:rsidR="009C2068" w:rsidRPr="009C2068"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068" w:rsidRDefault="009C2068" w:rsidP="00F95C08"/>
  </w:endnote>
  <w:endnote w:type="continuationSeparator" w:id="0">
    <w:p w:rsidR="009C2068" w:rsidRPr="00AC3823" w:rsidRDefault="009C2068" w:rsidP="00AC3823">
      <w:pPr>
        <w:pStyle w:val="Footer"/>
      </w:pPr>
    </w:p>
  </w:endnote>
  <w:endnote w:type="continuationNotice" w:id="1">
    <w:p w:rsidR="009C2068" w:rsidRDefault="009C2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ato">
    <w:altName w:val="La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068" w:rsidRPr="00AC3823" w:rsidRDefault="009C2068" w:rsidP="00AC3823">
      <w:pPr>
        <w:pStyle w:val="Footer"/>
        <w:tabs>
          <w:tab w:val="right" w:pos="2155"/>
        </w:tabs>
        <w:spacing w:after="80" w:line="240" w:lineRule="atLeast"/>
        <w:ind w:left="680"/>
        <w:rPr>
          <w:u w:val="single"/>
        </w:rPr>
      </w:pPr>
      <w:r>
        <w:rPr>
          <w:u w:val="single"/>
        </w:rPr>
        <w:tab/>
      </w:r>
    </w:p>
  </w:footnote>
  <w:footnote w:type="continuationSeparator" w:id="0">
    <w:p w:rsidR="009C2068" w:rsidRPr="00AC3823" w:rsidRDefault="009C2068" w:rsidP="00AC3823">
      <w:pPr>
        <w:pStyle w:val="Footer"/>
        <w:tabs>
          <w:tab w:val="right" w:pos="2155"/>
        </w:tabs>
        <w:spacing w:after="80" w:line="240" w:lineRule="atLeast"/>
        <w:ind w:left="680"/>
        <w:rPr>
          <w:u w:val="single"/>
        </w:rPr>
      </w:pPr>
      <w:r>
        <w:rPr>
          <w:u w:val="single"/>
        </w:rPr>
        <w:tab/>
      </w:r>
    </w:p>
  </w:footnote>
  <w:footnote w:type="continuationNotice" w:id="1">
    <w:p w:rsidR="009C2068" w:rsidRPr="00AC3823" w:rsidRDefault="009C2068">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68"/>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9C206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8C592"/>
  <w15:chartTrackingRefBased/>
  <w15:docId w15:val="{FF734CA2-5A44-4DA6-8483-0DBE70A0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CH"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068"/>
    <w:pPr>
      <w:spacing w:after="160" w:line="259" w:lineRule="auto"/>
    </w:pPr>
    <w:rPr>
      <w:rFonts w:ascii="Calibri" w:eastAsia="Calibri" w:hAnsi="Calibri"/>
      <w:sz w:val="22"/>
      <w:szCs w:val="22"/>
      <w:lang w:val="en-US" w:eastAsia="en-US"/>
    </w:rPr>
  </w:style>
  <w:style w:type="paragraph" w:styleId="Heading1">
    <w:name w:val="heading 1"/>
    <w:aliases w:val="Table_G"/>
    <w:basedOn w:val="SingleTxtG"/>
    <w:next w:val="SingleTxtG"/>
    <w:link w:val="Heading1Char"/>
    <w:uiPriority w:val="9"/>
    <w:qFormat/>
    <w:rsid w:val="0080684C"/>
    <w:pPr>
      <w:keepNext/>
      <w:keepLines/>
      <w:spacing w:after="0"/>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uiPriority w:val="99"/>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39"/>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957790"/>
    <w:rPr>
      <w:color w:val="0000FF"/>
      <w:u w:val="none"/>
    </w:rPr>
  </w:style>
  <w:style w:type="character" w:styleId="FollowedHyperlink">
    <w:name w:val="FollowedHyperlink"/>
    <w:basedOn w:val="DefaultParagraphFont"/>
    <w:uiPriority w:val="99"/>
    <w:semiHidden/>
    <w:rsid w:val="00957790"/>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uiPriority w:val="9"/>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3"/>
      </w:numPr>
      <w:tabs>
        <w:tab w:val="clear" w:pos="1701"/>
      </w:tabs>
    </w:pPr>
    <w:rPr>
      <w:rFonts w:eastAsia="Times New Roman"/>
    </w:rPr>
  </w:style>
  <w:style w:type="paragraph" w:styleId="ListParagraph">
    <w:name w:val="List Paragraph"/>
    <w:aliases w:val="MCHIP_list paragraph"/>
    <w:basedOn w:val="Normal"/>
    <w:link w:val="ListParagraphChar"/>
    <w:uiPriority w:val="34"/>
    <w:qFormat/>
    <w:rsid w:val="009C2068"/>
    <w:pPr>
      <w:ind w:left="720"/>
      <w:contextualSpacing/>
    </w:pPr>
    <w:rPr>
      <w:lang w:val="x-none" w:eastAsia="x-none"/>
    </w:rPr>
  </w:style>
  <w:style w:type="character" w:customStyle="1" w:styleId="ListParagraphChar">
    <w:name w:val="List Paragraph Char"/>
    <w:aliases w:val="MCHIP_list paragraph Char"/>
    <w:link w:val="ListParagraph"/>
    <w:uiPriority w:val="34"/>
    <w:locked/>
    <w:rsid w:val="009C2068"/>
    <w:rPr>
      <w:rFonts w:ascii="Calibri" w:eastAsia="Calibri" w:hAnsi="Calibri"/>
      <w:sz w:val="22"/>
      <w:szCs w:val="22"/>
      <w:lang w:val="x-none" w:eastAsia="x-none"/>
    </w:rPr>
  </w:style>
  <w:style w:type="paragraph" w:styleId="Caption">
    <w:name w:val="caption"/>
    <w:basedOn w:val="Normal"/>
    <w:next w:val="Normal"/>
    <w:uiPriority w:val="35"/>
    <w:unhideWhenUsed/>
    <w:qFormat/>
    <w:rsid w:val="009C2068"/>
    <w:pPr>
      <w:spacing w:after="200" w:line="240" w:lineRule="auto"/>
    </w:pPr>
    <w:rPr>
      <w:rFonts w:ascii="Microsoft New Tai Lue" w:hAnsi="Microsoft New Tai Lue"/>
      <w:b/>
      <w:bCs/>
      <w:szCs w:val="18"/>
      <w:lang w:val="en-GB"/>
    </w:rPr>
  </w:style>
  <w:style w:type="paragraph" w:styleId="BodyText">
    <w:name w:val="Body Text"/>
    <w:basedOn w:val="Normal"/>
    <w:link w:val="BodyTextChar"/>
    <w:semiHidden/>
    <w:rsid w:val="009C2068"/>
    <w:pPr>
      <w:spacing w:after="0" w:line="240" w:lineRule="auto"/>
    </w:pPr>
    <w:rPr>
      <w:rFonts w:ascii="Times New Roman" w:eastAsia="Times New Roman" w:hAnsi="Times New Roman"/>
      <w:sz w:val="28"/>
      <w:szCs w:val="24"/>
      <w:lang w:val="x-none" w:eastAsia="x-none"/>
    </w:rPr>
  </w:style>
  <w:style w:type="character" w:customStyle="1" w:styleId="BodyTextChar">
    <w:name w:val="Body Text Char"/>
    <w:basedOn w:val="DefaultParagraphFont"/>
    <w:link w:val="BodyText"/>
    <w:semiHidden/>
    <w:rsid w:val="009C2068"/>
    <w:rPr>
      <w:rFonts w:eastAsia="Times New Roman"/>
      <w:sz w:val="28"/>
      <w:szCs w:val="24"/>
      <w:lang w:val="x-none" w:eastAsia="x-none"/>
    </w:rPr>
  </w:style>
  <w:style w:type="paragraph" w:styleId="BalloonText">
    <w:name w:val="Balloon Text"/>
    <w:basedOn w:val="Normal"/>
    <w:link w:val="BalloonTextChar"/>
    <w:unhideWhenUsed/>
    <w:rsid w:val="009C2068"/>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rsid w:val="009C2068"/>
    <w:rPr>
      <w:rFonts w:ascii="Segoe UI" w:eastAsia="Calibri" w:hAnsi="Segoe UI"/>
      <w:sz w:val="18"/>
      <w:szCs w:val="18"/>
      <w:lang w:val="x-none" w:eastAsia="x-none"/>
    </w:rPr>
  </w:style>
  <w:style w:type="paragraph" w:customStyle="1" w:styleId="Default">
    <w:name w:val="Default"/>
    <w:rsid w:val="009C2068"/>
    <w:pPr>
      <w:autoSpaceDE w:val="0"/>
      <w:autoSpaceDN w:val="0"/>
      <w:adjustRightInd w:val="0"/>
    </w:pPr>
    <w:rPr>
      <w:rFonts w:ascii="Arial" w:eastAsia="Calibri" w:hAnsi="Arial" w:cs="Arial"/>
      <w:color w:val="000000"/>
      <w:sz w:val="24"/>
      <w:szCs w:val="24"/>
      <w:lang w:val="en-US" w:eastAsia="en-US"/>
    </w:rPr>
  </w:style>
  <w:style w:type="paragraph" w:customStyle="1" w:styleId="Pa3">
    <w:name w:val="Pa3"/>
    <w:basedOn w:val="Default"/>
    <w:next w:val="Default"/>
    <w:uiPriority w:val="99"/>
    <w:rsid w:val="009C2068"/>
    <w:pPr>
      <w:spacing w:line="201" w:lineRule="atLeast"/>
    </w:pPr>
    <w:rPr>
      <w:rFonts w:ascii="Book Antiqua" w:hAnsi="Book Antiqua" w:cs="Times New Roman"/>
      <w:color w:val="auto"/>
    </w:rPr>
  </w:style>
  <w:style w:type="paragraph" w:customStyle="1" w:styleId="Pa6">
    <w:name w:val="Pa6"/>
    <w:basedOn w:val="Default"/>
    <w:next w:val="Default"/>
    <w:uiPriority w:val="99"/>
    <w:rsid w:val="009C2068"/>
    <w:pPr>
      <w:spacing w:line="241" w:lineRule="atLeast"/>
    </w:pPr>
    <w:rPr>
      <w:rFonts w:ascii="Book Antiqua" w:hAnsi="Book Antiqua" w:cs="Times New Roman"/>
      <w:color w:val="auto"/>
    </w:rPr>
  </w:style>
  <w:style w:type="paragraph" w:customStyle="1" w:styleId="Pa2">
    <w:name w:val="Pa2"/>
    <w:basedOn w:val="Default"/>
    <w:next w:val="Default"/>
    <w:uiPriority w:val="99"/>
    <w:rsid w:val="009C2068"/>
    <w:pPr>
      <w:spacing w:line="241" w:lineRule="atLeast"/>
    </w:pPr>
    <w:rPr>
      <w:rFonts w:ascii="Lato" w:hAnsi="Lato" w:cs="Times New Roman"/>
      <w:color w:val="auto"/>
      <w:lang w:val="en-GB" w:eastAsia="en-GB"/>
    </w:rPr>
  </w:style>
  <w:style w:type="character" w:customStyle="1" w:styleId="A3">
    <w:name w:val="A3"/>
    <w:uiPriority w:val="99"/>
    <w:rsid w:val="009C2068"/>
    <w:rPr>
      <w:rFonts w:cs="Lato"/>
      <w:color w:val="000000"/>
      <w:sz w:val="20"/>
      <w:szCs w:val="20"/>
    </w:rPr>
  </w:style>
  <w:style w:type="character" w:customStyle="1" w:styleId="A5">
    <w:name w:val="A5"/>
    <w:uiPriority w:val="99"/>
    <w:rsid w:val="009C2068"/>
    <w:rPr>
      <w:rFonts w:cs="Lato"/>
      <w:color w:val="000000"/>
      <w:sz w:val="20"/>
      <w:szCs w:val="20"/>
    </w:rPr>
  </w:style>
  <w:style w:type="paragraph" w:customStyle="1" w:styleId="Pa13">
    <w:name w:val="Pa13"/>
    <w:basedOn w:val="Default"/>
    <w:next w:val="Default"/>
    <w:uiPriority w:val="99"/>
    <w:rsid w:val="009C2068"/>
    <w:pPr>
      <w:spacing w:line="241" w:lineRule="atLeast"/>
    </w:pPr>
    <w:rPr>
      <w:rFonts w:ascii="Lato" w:hAnsi="Lato" w:cs="Times New Roman"/>
      <w:color w:val="auto"/>
      <w:lang w:val="en-GB" w:eastAsia="en-GB"/>
    </w:rPr>
  </w:style>
  <w:style w:type="character" w:styleId="CommentReference">
    <w:name w:val="annotation reference"/>
    <w:uiPriority w:val="99"/>
    <w:semiHidden/>
    <w:unhideWhenUsed/>
    <w:rsid w:val="009C2068"/>
    <w:rPr>
      <w:sz w:val="16"/>
      <w:szCs w:val="16"/>
    </w:rPr>
  </w:style>
  <w:style w:type="paragraph" w:styleId="CommentText">
    <w:name w:val="annotation text"/>
    <w:basedOn w:val="Normal"/>
    <w:link w:val="CommentTextChar"/>
    <w:uiPriority w:val="99"/>
    <w:semiHidden/>
    <w:unhideWhenUsed/>
    <w:rsid w:val="009C2068"/>
    <w:rPr>
      <w:sz w:val="20"/>
      <w:szCs w:val="20"/>
    </w:rPr>
  </w:style>
  <w:style w:type="character" w:customStyle="1" w:styleId="CommentTextChar">
    <w:name w:val="Comment Text Char"/>
    <w:basedOn w:val="DefaultParagraphFont"/>
    <w:link w:val="CommentText"/>
    <w:uiPriority w:val="99"/>
    <w:semiHidden/>
    <w:rsid w:val="009C2068"/>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9C2068"/>
    <w:rPr>
      <w:b/>
      <w:bCs/>
    </w:rPr>
  </w:style>
  <w:style w:type="character" w:customStyle="1" w:styleId="CommentSubjectChar">
    <w:name w:val="Comment Subject Char"/>
    <w:basedOn w:val="CommentTextChar"/>
    <w:link w:val="CommentSubject"/>
    <w:uiPriority w:val="99"/>
    <w:semiHidden/>
    <w:rsid w:val="009C2068"/>
    <w:rPr>
      <w:rFonts w:ascii="Calibri" w:eastAsia="Calibri" w:hAnsi="Calibri"/>
      <w:b/>
      <w:bCs/>
      <w:lang w:val="en-US" w:eastAsia="en-US"/>
    </w:rPr>
  </w:style>
  <w:style w:type="paragraph" w:styleId="Revision">
    <w:name w:val="Revision"/>
    <w:hidden/>
    <w:uiPriority w:val="99"/>
    <w:semiHidden/>
    <w:rsid w:val="009C2068"/>
    <w:rPr>
      <w:rFonts w:ascii="Calibri" w:eastAsia="Calibri" w:hAnsi="Calibri"/>
      <w:sz w:val="22"/>
      <w:szCs w:val="22"/>
      <w:lang w:val="en-US" w:eastAsia="en-US"/>
    </w:rPr>
  </w:style>
  <w:style w:type="table" w:styleId="GridTable1Light">
    <w:name w:val="Grid Table 1 Light"/>
    <w:basedOn w:val="TableNormal"/>
    <w:uiPriority w:val="46"/>
    <w:rsid w:val="009C2068"/>
    <w:rPr>
      <w:rFonts w:ascii="Calibri" w:eastAsia="Calibri" w:hAnsi="Calibri"/>
      <w:sz w:val="22"/>
      <w:szCs w:val="22"/>
      <w:lang w:val="en-GB"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9C2068"/>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C2068"/>
    <w:rPr>
      <w:rFonts w:ascii="Calibri" w:eastAsia="Calibri" w:hAnsi="Calibri"/>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2">
    <w:name w:val="Table Grid2"/>
    <w:basedOn w:val="TableNormal"/>
    <w:next w:val="TableGrid"/>
    <w:uiPriority w:val="39"/>
    <w:rsid w:val="009C2068"/>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C2068"/>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C2068"/>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C2068"/>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2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C206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C2068"/>
  </w:style>
  <w:style w:type="table" w:customStyle="1" w:styleId="TableGrid8">
    <w:name w:val="Table Grid8"/>
    <w:basedOn w:val="TableNormal"/>
    <w:next w:val="TableGrid"/>
    <w:semiHidden/>
    <w:rsid w:val="009C2068"/>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xl65">
    <w:name w:val="xl65"/>
    <w:basedOn w:val="Normal"/>
    <w:rsid w:val="009C2068"/>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66">
    <w:name w:val="xl66"/>
    <w:basedOn w:val="Normal"/>
    <w:rsid w:val="009C2068"/>
    <w:pPr>
      <w:spacing w:before="100" w:beforeAutospacing="1" w:after="100" w:afterAutospacing="1" w:line="240" w:lineRule="auto"/>
      <w:textAlignment w:val="top"/>
    </w:pPr>
    <w:rPr>
      <w:rFonts w:ascii="Times New Roman" w:eastAsia="Times New Roman" w:hAnsi="Times New Roman"/>
      <w:color w:val="000000"/>
      <w:sz w:val="24"/>
      <w:szCs w:val="24"/>
      <w:lang w:val="en-GB" w:eastAsia="en-GB"/>
    </w:rPr>
  </w:style>
  <w:style w:type="paragraph" w:customStyle="1" w:styleId="xl67">
    <w:name w:val="xl67"/>
    <w:basedOn w:val="Normal"/>
    <w:rsid w:val="009C2068"/>
    <w:pPr>
      <w:spacing w:before="100" w:beforeAutospacing="1" w:after="100" w:afterAutospacing="1" w:line="240" w:lineRule="auto"/>
      <w:textAlignment w:val="top"/>
    </w:pPr>
    <w:rPr>
      <w:rFonts w:ascii="Times New Roman" w:eastAsia="Times New Roman" w:hAnsi="Times New Roman"/>
      <w:color w:val="000000"/>
      <w:sz w:val="24"/>
      <w:szCs w:val="24"/>
      <w:lang w:val="en-GB" w:eastAsia="en-GB"/>
    </w:rPr>
  </w:style>
  <w:style w:type="paragraph" w:customStyle="1" w:styleId="xl68">
    <w:name w:val="xl68"/>
    <w:basedOn w:val="Normal"/>
    <w:rsid w:val="009C2068"/>
    <w:pPr>
      <w:spacing w:before="100" w:beforeAutospacing="1" w:after="100" w:afterAutospacing="1" w:line="240" w:lineRule="auto"/>
      <w:textAlignment w:val="top"/>
    </w:pPr>
    <w:rPr>
      <w:rFonts w:ascii="Times New Roman" w:eastAsia="Times New Roman" w:hAnsi="Times New Roman"/>
      <w:color w:val="000000"/>
      <w:sz w:val="24"/>
      <w:szCs w:val="24"/>
      <w:lang w:val="en-GB" w:eastAsia="en-GB"/>
    </w:rPr>
  </w:style>
  <w:style w:type="paragraph" w:customStyle="1" w:styleId="xl69">
    <w:name w:val="xl69"/>
    <w:basedOn w:val="Normal"/>
    <w:rsid w:val="009C2068"/>
    <w:pPr>
      <w:spacing w:before="100" w:beforeAutospacing="1" w:after="100" w:afterAutospacing="1" w:line="240" w:lineRule="auto"/>
      <w:textAlignment w:val="top"/>
    </w:pPr>
    <w:rPr>
      <w:rFonts w:ascii="Times New Roman" w:eastAsia="Times New Roman" w:hAnsi="Times New Roman"/>
      <w:color w:val="000000"/>
      <w:sz w:val="24"/>
      <w:szCs w:val="24"/>
      <w:lang w:val="en-GB" w:eastAsia="en-GB"/>
    </w:rPr>
  </w:style>
  <w:style w:type="paragraph" w:customStyle="1" w:styleId="xl63">
    <w:name w:val="xl63"/>
    <w:basedOn w:val="Normal"/>
    <w:rsid w:val="009C2068"/>
    <w:pPr>
      <w:spacing w:before="100" w:beforeAutospacing="1" w:after="100" w:afterAutospacing="1" w:line="240" w:lineRule="auto"/>
      <w:textAlignment w:val="top"/>
    </w:pPr>
    <w:rPr>
      <w:rFonts w:ascii="Times New Roman" w:eastAsia="Times New Roman" w:hAnsi="Times New Roman"/>
      <w:sz w:val="24"/>
      <w:szCs w:val="24"/>
      <w:lang w:val="en-GB" w:eastAsia="en-GB"/>
    </w:rPr>
  </w:style>
  <w:style w:type="paragraph" w:customStyle="1" w:styleId="xl64">
    <w:name w:val="xl64"/>
    <w:basedOn w:val="Normal"/>
    <w:rsid w:val="009C2068"/>
    <w:pPr>
      <w:spacing w:before="100" w:beforeAutospacing="1" w:after="100" w:afterAutospacing="1" w:line="240" w:lineRule="auto"/>
      <w:textAlignment w:val="top"/>
    </w:pPr>
    <w:rPr>
      <w:rFonts w:ascii="Times New Roman" w:eastAsia="Times New Roman" w:hAnsi="Times New Roman"/>
      <w:sz w:val="24"/>
      <w:szCs w:val="24"/>
      <w:lang w:val="en-GB" w:eastAsia="en-GB"/>
    </w:rPr>
  </w:style>
  <w:style w:type="table" w:customStyle="1" w:styleId="TableGrid0">
    <w:name w:val="TableGrid"/>
    <w:rsid w:val="009C2068"/>
    <w:rPr>
      <w:rFonts w:ascii="Calibri" w:eastAsia="Times New Roman" w:hAnsi="Calibri"/>
      <w:sz w:val="22"/>
      <w:szCs w:val="22"/>
      <w:lang w:val="en-GB"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9C2068"/>
    <w:pPr>
      <w:spacing w:before="240"/>
      <w:ind w:left="0"/>
      <w:outlineLvl w:val="9"/>
    </w:pPr>
    <w:rPr>
      <w:rFonts w:ascii="Calibri Light" w:eastAsia="Times New Roman" w:hAnsi="Calibri Light"/>
      <w:color w:val="2E74B5"/>
      <w:sz w:val="32"/>
      <w:szCs w:val="32"/>
    </w:rPr>
  </w:style>
  <w:style w:type="paragraph" w:styleId="TOC1">
    <w:name w:val="toc 1"/>
    <w:basedOn w:val="Normal"/>
    <w:next w:val="Normal"/>
    <w:autoRedefine/>
    <w:uiPriority w:val="39"/>
    <w:unhideWhenUsed/>
    <w:rsid w:val="009C2068"/>
  </w:style>
  <w:style w:type="paragraph" w:styleId="TOC2">
    <w:name w:val="toc 2"/>
    <w:basedOn w:val="Normal"/>
    <w:next w:val="Normal"/>
    <w:autoRedefine/>
    <w:uiPriority w:val="39"/>
    <w:unhideWhenUsed/>
    <w:rsid w:val="009C2068"/>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34982A-E03D-45F5-ACDE-DB280C27259F}"/>
</file>

<file path=customXml/itemProps2.xml><?xml version="1.0" encoding="utf-8"?>
<ds:datastoreItem xmlns:ds="http://schemas.openxmlformats.org/officeDocument/2006/customXml" ds:itemID="{151AAB43-25FF-442E-BDFC-FAA35F9592E9}"/>
</file>

<file path=customXml/itemProps3.xml><?xml version="1.0" encoding="utf-8"?>
<ds:datastoreItem xmlns:ds="http://schemas.openxmlformats.org/officeDocument/2006/customXml" ds:itemID="{58F9C688-85F8-4829-AA71-421565A3465E}"/>
</file>

<file path=docProps/app.xml><?xml version="1.0" encoding="utf-8"?>
<Properties xmlns="http://schemas.openxmlformats.org/officeDocument/2006/extended-properties" xmlns:vt="http://schemas.openxmlformats.org/officeDocument/2006/docPropsVTypes">
  <Template>Normal.dotm</Template>
  <TotalTime>1</TotalTime>
  <Pages>23</Pages>
  <Words>10658</Words>
  <Characters>61077</Characters>
  <Application>Microsoft Office Word</Application>
  <DocSecurity>0</DocSecurity>
  <Lines>2776</Lines>
  <Paragraphs>1793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IHARA Sumiko</dc:creator>
  <cp:keywords/>
  <dc:description/>
  <cp:lastModifiedBy>IHARA Sumiko</cp:lastModifiedBy>
  <cp:revision>1</cp:revision>
  <cp:lastPrinted>2014-05-14T10:59:00Z</cp:lastPrinted>
  <dcterms:created xsi:type="dcterms:W3CDTF">2020-02-13T16:21:00Z</dcterms:created>
  <dcterms:modified xsi:type="dcterms:W3CDTF">2020-02-13T16:28:00Z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1481700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